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1" w:type="pct"/>
        <w:tblLayout w:type="fixed"/>
        <w:tblCellMar>
          <w:left w:w="70" w:type="dxa"/>
          <w:right w:w="70" w:type="dxa"/>
        </w:tblCellMar>
        <w:tblLook w:val="04A0" w:firstRow="1" w:lastRow="0" w:firstColumn="1" w:lastColumn="0" w:noHBand="0" w:noVBand="1"/>
      </w:tblPr>
      <w:tblGrid>
        <w:gridCol w:w="1717"/>
        <w:gridCol w:w="3404"/>
        <w:gridCol w:w="978"/>
        <w:gridCol w:w="569"/>
        <w:gridCol w:w="992"/>
        <w:gridCol w:w="1417"/>
        <w:gridCol w:w="1561"/>
        <w:gridCol w:w="1274"/>
        <w:gridCol w:w="851"/>
        <w:gridCol w:w="1561"/>
        <w:gridCol w:w="52"/>
      </w:tblGrid>
      <w:tr w:rsidR="00E07841" w:rsidRPr="00FA384C" w14:paraId="662E948F" w14:textId="77777777" w:rsidTr="004D0610">
        <w:trPr>
          <w:gridAfter w:val="1"/>
          <w:wAfter w:w="18" w:type="pct"/>
          <w:trHeight w:val="525"/>
        </w:trPr>
        <w:tc>
          <w:tcPr>
            <w:tcW w:w="4982" w:type="pct"/>
            <w:gridSpan w:val="10"/>
            <w:tcBorders>
              <w:top w:val="nil"/>
              <w:left w:val="nil"/>
              <w:bottom w:val="single" w:sz="4" w:space="0" w:color="BFBFBF" w:themeColor="background1" w:themeShade="BF"/>
              <w:right w:val="nil"/>
            </w:tcBorders>
            <w:shd w:val="clear" w:color="auto" w:fill="auto"/>
            <w:vAlign w:val="bottom"/>
            <w:hideMark/>
          </w:tcPr>
          <w:p w14:paraId="5B3A74B6" w14:textId="4116091E" w:rsidR="00FA693B" w:rsidRDefault="00FA693B" w:rsidP="004D0610">
            <w:pPr>
              <w:spacing w:after="0" w:line="240" w:lineRule="auto"/>
              <w:rPr>
                <w:rFonts w:ascii="Calibri" w:eastAsia="Times New Roman" w:hAnsi="Calibri" w:cs="Times New Roman"/>
                <w:bCs/>
                <w:color w:val="E73031"/>
                <w:sz w:val="28"/>
                <w:szCs w:val="28"/>
                <w:lang w:eastAsia="de-DE"/>
              </w:rPr>
            </w:pPr>
            <w:r>
              <w:rPr>
                <w:rFonts w:ascii="Calibri" w:eastAsia="Times New Roman" w:hAnsi="Calibri" w:cs="Times New Roman"/>
                <w:bCs/>
                <w:noProof/>
                <w:color w:val="E73031"/>
                <w:sz w:val="28"/>
                <w:szCs w:val="28"/>
                <w:lang w:eastAsia="de-DE"/>
              </w:rPr>
              <w:drawing>
                <wp:inline distT="0" distB="0" distL="0" distR="0" wp14:anchorId="0568974C" wp14:editId="09893A1C">
                  <wp:extent cx="9006840" cy="5066030"/>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email">
                            <a:extLst>
                              <a:ext uri="{28A0092B-C50C-407E-A947-70E740481C1C}">
                                <a14:useLocalDpi xmlns:a14="http://schemas.microsoft.com/office/drawing/2010/main"/>
                              </a:ext>
                            </a:extLst>
                          </a:blip>
                          <a:stretch>
                            <a:fillRect/>
                          </a:stretch>
                        </pic:blipFill>
                        <pic:spPr>
                          <a:xfrm>
                            <a:off x="0" y="0"/>
                            <a:ext cx="9006840" cy="5066030"/>
                          </a:xfrm>
                          <a:prstGeom prst="rect">
                            <a:avLst/>
                          </a:prstGeom>
                        </pic:spPr>
                      </pic:pic>
                    </a:graphicData>
                  </a:graphic>
                </wp:inline>
              </w:drawing>
            </w:r>
          </w:p>
          <w:p w14:paraId="3B8C2346" w14:textId="77777777" w:rsidR="00FA693B" w:rsidRDefault="00FA693B" w:rsidP="004D0610">
            <w:pPr>
              <w:spacing w:after="0" w:line="240" w:lineRule="auto"/>
              <w:rPr>
                <w:rFonts w:ascii="Calibri" w:eastAsia="Times New Roman" w:hAnsi="Calibri" w:cs="Times New Roman"/>
                <w:bCs/>
                <w:color w:val="E73031"/>
                <w:sz w:val="28"/>
                <w:szCs w:val="28"/>
                <w:lang w:eastAsia="de-DE"/>
              </w:rPr>
            </w:pPr>
          </w:p>
          <w:p w14:paraId="3F03AB99" w14:textId="77777777" w:rsidR="00FA693B" w:rsidRDefault="00FA693B" w:rsidP="004D0610">
            <w:pPr>
              <w:spacing w:after="0" w:line="240" w:lineRule="auto"/>
              <w:rPr>
                <w:rFonts w:ascii="Calibri" w:eastAsia="Times New Roman" w:hAnsi="Calibri" w:cs="Times New Roman"/>
                <w:bCs/>
                <w:color w:val="E73031"/>
                <w:sz w:val="28"/>
                <w:szCs w:val="28"/>
                <w:lang w:eastAsia="de-DE"/>
              </w:rPr>
            </w:pPr>
          </w:p>
          <w:p w14:paraId="0B4AC8F6" w14:textId="77777777" w:rsidR="00FA693B" w:rsidRDefault="00FA693B" w:rsidP="004D0610">
            <w:pPr>
              <w:spacing w:after="0" w:line="240" w:lineRule="auto"/>
              <w:rPr>
                <w:rFonts w:ascii="Calibri" w:eastAsia="Times New Roman" w:hAnsi="Calibri" w:cs="Times New Roman"/>
                <w:bCs/>
                <w:color w:val="E73031"/>
                <w:sz w:val="28"/>
                <w:szCs w:val="28"/>
                <w:lang w:eastAsia="de-DE"/>
              </w:rPr>
            </w:pPr>
          </w:p>
          <w:tbl>
            <w:tblPr>
              <w:tblStyle w:val="Tabellenraster"/>
              <w:tblW w:w="14312" w:type="dxa"/>
              <w:tblLayout w:type="fixed"/>
              <w:tblLook w:val="04A0" w:firstRow="1" w:lastRow="0" w:firstColumn="1" w:lastColumn="0" w:noHBand="0" w:noVBand="1"/>
            </w:tblPr>
            <w:tblGrid>
              <w:gridCol w:w="2579"/>
              <w:gridCol w:w="2736"/>
              <w:gridCol w:w="3327"/>
              <w:gridCol w:w="2656"/>
              <w:gridCol w:w="3014"/>
            </w:tblGrid>
            <w:tr w:rsidR="00FA693B" w14:paraId="38199422" w14:textId="77777777" w:rsidTr="00A04F3D">
              <w:tc>
                <w:tcPr>
                  <w:tcW w:w="2579" w:type="dxa"/>
                </w:tcPr>
                <w:p w14:paraId="050B2334" w14:textId="77777777" w:rsidR="00FA693B" w:rsidRPr="00951D32" w:rsidRDefault="00FA693B" w:rsidP="00FA693B">
                  <w:pPr>
                    <w:rPr>
                      <w:b/>
                      <w:bCs/>
                    </w:rPr>
                  </w:pPr>
                  <w:r w:rsidRPr="00951D32">
                    <w:rPr>
                      <w:b/>
                      <w:bCs/>
                    </w:rPr>
                    <w:lastRenderedPageBreak/>
                    <w:t>Einordnung in vorgegebenen Maßnahmenschwerpunkt</w:t>
                  </w:r>
                  <w:r>
                    <w:rPr>
                      <w:b/>
                      <w:bCs/>
                    </w:rPr>
                    <w:t xml:space="preserve"> (s. Anlage 1 LES-Leistungsbeschreibung) </w:t>
                  </w:r>
                </w:p>
              </w:tc>
              <w:tc>
                <w:tcPr>
                  <w:tcW w:w="2736" w:type="dxa"/>
                </w:tcPr>
                <w:p w14:paraId="175221F6" w14:textId="77777777" w:rsidR="00FA693B" w:rsidRPr="00951D32" w:rsidRDefault="00FA693B" w:rsidP="00FA693B">
                  <w:pPr>
                    <w:rPr>
                      <w:b/>
                      <w:bCs/>
                    </w:rPr>
                  </w:pPr>
                  <w:r w:rsidRPr="00951D32">
                    <w:rPr>
                      <w:b/>
                      <w:bCs/>
                    </w:rPr>
                    <w:t>Konkretisierung</w:t>
                  </w:r>
                </w:p>
              </w:tc>
              <w:tc>
                <w:tcPr>
                  <w:tcW w:w="3327" w:type="dxa"/>
                </w:tcPr>
                <w:p w14:paraId="44EDAA51" w14:textId="77777777" w:rsidR="00FA693B" w:rsidRPr="00951D32" w:rsidRDefault="00FA693B" w:rsidP="00FA693B">
                  <w:pPr>
                    <w:rPr>
                      <w:b/>
                      <w:bCs/>
                    </w:rPr>
                  </w:pPr>
                  <w:r w:rsidRPr="00816DF7">
                    <w:rPr>
                      <w:b/>
                      <w:bCs/>
                      <w:color w:val="4472C4" w:themeColor="accent1"/>
                    </w:rPr>
                    <w:t>Beispiele</w:t>
                  </w:r>
                  <w:r>
                    <w:rPr>
                      <w:b/>
                      <w:bCs/>
                    </w:rPr>
                    <w:t xml:space="preserve">/ </w:t>
                  </w:r>
                  <w:r w:rsidRPr="00816DF7">
                    <w:rPr>
                      <w:b/>
                      <w:bCs/>
                      <w:color w:val="70AD47" w:themeColor="accent6"/>
                    </w:rPr>
                    <w:t>Projekte</w:t>
                  </w:r>
                </w:p>
              </w:tc>
              <w:tc>
                <w:tcPr>
                  <w:tcW w:w="2656" w:type="dxa"/>
                </w:tcPr>
                <w:p w14:paraId="6CABB7FF" w14:textId="77777777" w:rsidR="00FA693B" w:rsidRPr="009D2D44" w:rsidRDefault="00FA693B" w:rsidP="00FA693B">
                  <w:pPr>
                    <w:rPr>
                      <w:b/>
                      <w:bCs/>
                      <w:color w:val="FF0000"/>
                    </w:rPr>
                  </w:pPr>
                  <w:r w:rsidRPr="009D2D44">
                    <w:rPr>
                      <w:b/>
                      <w:bCs/>
                      <w:color w:val="FF0000"/>
                    </w:rPr>
                    <w:t xml:space="preserve">Wie soll es umgesetzt werden? </w:t>
                  </w:r>
                </w:p>
                <w:p w14:paraId="12BE91EC" w14:textId="77777777" w:rsidR="00FA693B" w:rsidRPr="00951D32" w:rsidRDefault="00FA693B" w:rsidP="00FA693B">
                  <w:pPr>
                    <w:rPr>
                      <w:b/>
                      <w:bCs/>
                    </w:rPr>
                  </w:pPr>
                </w:p>
              </w:tc>
              <w:tc>
                <w:tcPr>
                  <w:tcW w:w="3014" w:type="dxa"/>
                </w:tcPr>
                <w:p w14:paraId="33F0CDF2" w14:textId="77777777" w:rsidR="00FA693B" w:rsidRPr="00951D32" w:rsidRDefault="00FA693B" w:rsidP="00FA693B">
                  <w:pPr>
                    <w:rPr>
                      <w:b/>
                      <w:bCs/>
                    </w:rPr>
                  </w:pPr>
                  <w:r w:rsidRPr="00951D32">
                    <w:rPr>
                      <w:b/>
                      <w:bCs/>
                    </w:rPr>
                    <w:t xml:space="preserve">LEADER </w:t>
                  </w:r>
                  <w:r>
                    <w:rPr>
                      <w:b/>
                      <w:bCs/>
                    </w:rPr>
                    <w:t>–</w:t>
                  </w:r>
                  <w:r w:rsidRPr="00951D32">
                    <w:rPr>
                      <w:b/>
                      <w:bCs/>
                    </w:rPr>
                    <w:t xml:space="preserve"> Handlungsansätze</w:t>
                  </w:r>
                  <w:r>
                    <w:rPr>
                      <w:b/>
                      <w:bCs/>
                    </w:rPr>
                    <w:t xml:space="preserve"> aus der Regionalanalyse</w:t>
                  </w:r>
                </w:p>
              </w:tc>
            </w:tr>
            <w:tr w:rsidR="00FA693B" w14:paraId="2984B594" w14:textId="77777777" w:rsidTr="00A04F3D">
              <w:trPr>
                <w:trHeight w:val="547"/>
              </w:trPr>
              <w:tc>
                <w:tcPr>
                  <w:tcW w:w="2579" w:type="dxa"/>
                  <w:vMerge w:val="restart"/>
                  <w:shd w:val="clear" w:color="auto" w:fill="auto"/>
                </w:tcPr>
                <w:p w14:paraId="4854A050" w14:textId="77777777" w:rsidR="00FA693B" w:rsidRPr="00DC2F2A" w:rsidRDefault="00FA693B" w:rsidP="00FA693B">
                  <w:pPr>
                    <w:rPr>
                      <w:b/>
                      <w:bCs/>
                    </w:rPr>
                  </w:pPr>
                  <w:r w:rsidRPr="00DC2F2A">
                    <w:rPr>
                      <w:b/>
                      <w:bCs/>
                    </w:rPr>
                    <w:t>Sicherung der Versorgung mit Waren des täglichen Bedarfs</w:t>
                  </w:r>
                </w:p>
              </w:tc>
              <w:tc>
                <w:tcPr>
                  <w:tcW w:w="2736" w:type="dxa"/>
                  <w:vMerge w:val="restart"/>
                  <w:shd w:val="clear" w:color="auto" w:fill="auto"/>
                </w:tcPr>
                <w:p w14:paraId="7196ED3C" w14:textId="77777777" w:rsidR="00FA693B" w:rsidRDefault="00FA693B" w:rsidP="00FA693B">
                  <w:pPr>
                    <w:rPr>
                      <w:rStyle w:val="author-a-7z66zz81zz83zz77zhnz76zz69zz122zz69zz65zdez79zi"/>
                    </w:rPr>
                  </w:pPr>
                  <w:r>
                    <w:t xml:space="preserve">Wohnortnahe </w:t>
                  </w:r>
                  <w:commentRangeStart w:id="0"/>
                  <w:r>
                    <w:t>Nahversorgung</w:t>
                  </w:r>
                  <w:commentRangeEnd w:id="0"/>
                  <w:r>
                    <w:rPr>
                      <w:rStyle w:val="Kommentarzeichen"/>
                    </w:rPr>
                    <w:commentReference w:id="0"/>
                  </w:r>
                  <w:r>
                    <w:t xml:space="preserve"> fördern</w:t>
                  </w:r>
                </w:p>
              </w:tc>
              <w:tc>
                <w:tcPr>
                  <w:tcW w:w="3327" w:type="dxa"/>
                  <w:tcBorders>
                    <w:bottom w:val="single" w:sz="4" w:space="0" w:color="auto"/>
                  </w:tcBorders>
                  <w:shd w:val="clear" w:color="auto" w:fill="auto"/>
                </w:tcPr>
                <w:p w14:paraId="4617FE46" w14:textId="77777777" w:rsidR="00FA693B" w:rsidRPr="00816DF7" w:rsidRDefault="00FA693B" w:rsidP="00FA693B">
                  <w:pPr>
                    <w:rPr>
                      <w:color w:val="70AD47" w:themeColor="accent6"/>
                    </w:rPr>
                  </w:pPr>
                  <w:r>
                    <w:t>Dorfläden unterstützen (Bsp. Langenhessen/ Werdau)</w:t>
                  </w:r>
                </w:p>
              </w:tc>
              <w:tc>
                <w:tcPr>
                  <w:tcW w:w="2656" w:type="dxa"/>
                  <w:tcBorders>
                    <w:bottom w:val="single" w:sz="4" w:space="0" w:color="auto"/>
                  </w:tcBorders>
                  <w:shd w:val="clear" w:color="auto" w:fill="auto"/>
                </w:tcPr>
                <w:p w14:paraId="2182976D" w14:textId="77777777" w:rsidR="00FA693B" w:rsidRDefault="00FA693B" w:rsidP="00FA693B"/>
              </w:tc>
              <w:tc>
                <w:tcPr>
                  <w:tcW w:w="3014" w:type="dxa"/>
                  <w:vMerge w:val="restart"/>
                  <w:shd w:val="clear" w:color="auto" w:fill="auto"/>
                </w:tcPr>
                <w:p w14:paraId="29F7FBD4" w14:textId="77777777" w:rsidR="00FA693B" w:rsidRPr="002D193C" w:rsidRDefault="00FA693B" w:rsidP="00FA693B">
                  <w:r>
                    <w:t>Im demographischen Wandel Infrastruktur anpassen und Maßnahmen zum Gegensteuern ergreifen</w:t>
                  </w:r>
                </w:p>
              </w:tc>
            </w:tr>
            <w:tr w:rsidR="00FA693B" w14:paraId="5190E096" w14:textId="77777777" w:rsidTr="00A04F3D">
              <w:trPr>
                <w:trHeight w:val="547"/>
              </w:trPr>
              <w:tc>
                <w:tcPr>
                  <w:tcW w:w="2579" w:type="dxa"/>
                  <w:vMerge/>
                  <w:shd w:val="clear" w:color="auto" w:fill="B4C6E7" w:themeFill="accent1" w:themeFillTint="66"/>
                </w:tcPr>
                <w:p w14:paraId="6336C621" w14:textId="77777777" w:rsidR="00FA693B" w:rsidRPr="00DC2F2A" w:rsidRDefault="00FA693B" w:rsidP="00FA693B">
                  <w:pPr>
                    <w:rPr>
                      <w:b/>
                      <w:bCs/>
                    </w:rPr>
                  </w:pPr>
                </w:p>
              </w:tc>
              <w:tc>
                <w:tcPr>
                  <w:tcW w:w="2736" w:type="dxa"/>
                  <w:vMerge/>
                  <w:shd w:val="clear" w:color="auto" w:fill="B4C6E7" w:themeFill="accent1" w:themeFillTint="66"/>
                </w:tcPr>
                <w:p w14:paraId="475BD840" w14:textId="77777777" w:rsidR="00FA693B" w:rsidRDefault="00FA693B" w:rsidP="00FA693B">
                  <w:pPr>
                    <w:rPr>
                      <w:rStyle w:val="author-a-7z66zz81zz83zz77zhnz76zz69zz122zz69zz65zdez79zi"/>
                    </w:rPr>
                  </w:pPr>
                </w:p>
              </w:tc>
              <w:tc>
                <w:tcPr>
                  <w:tcW w:w="3327" w:type="dxa"/>
                  <w:tcBorders>
                    <w:bottom w:val="single" w:sz="4" w:space="0" w:color="auto"/>
                  </w:tcBorders>
                  <w:shd w:val="clear" w:color="auto" w:fill="auto"/>
                </w:tcPr>
                <w:p w14:paraId="2983D72F" w14:textId="77777777" w:rsidR="00FA693B" w:rsidRPr="00816DF7" w:rsidRDefault="00FA693B" w:rsidP="00FA693B">
                  <w:pPr>
                    <w:rPr>
                      <w:color w:val="70AD47" w:themeColor="accent6"/>
                    </w:rPr>
                  </w:pPr>
                  <w:r w:rsidRPr="00ED6E85">
                    <w:rPr>
                      <w:color w:val="70AD47" w:themeColor="accent6"/>
                    </w:rPr>
                    <w:t>Digitaler Dorfladen</w:t>
                  </w:r>
                </w:p>
              </w:tc>
              <w:tc>
                <w:tcPr>
                  <w:tcW w:w="2656" w:type="dxa"/>
                  <w:tcBorders>
                    <w:bottom w:val="single" w:sz="4" w:space="0" w:color="auto"/>
                  </w:tcBorders>
                  <w:shd w:val="clear" w:color="auto" w:fill="auto"/>
                </w:tcPr>
                <w:p w14:paraId="41E2E7F0" w14:textId="4CDD2BE1" w:rsidR="00FA693B" w:rsidRDefault="002E6FF8" w:rsidP="00FA693B">
                  <w:r>
                    <w:t>Konzeption und Investition selbst</w:t>
                  </w:r>
                </w:p>
              </w:tc>
              <w:tc>
                <w:tcPr>
                  <w:tcW w:w="3014" w:type="dxa"/>
                  <w:vMerge/>
                  <w:shd w:val="clear" w:color="auto" w:fill="B4C6E7" w:themeFill="accent1" w:themeFillTint="66"/>
                </w:tcPr>
                <w:p w14:paraId="38E8AF11" w14:textId="77777777" w:rsidR="00FA693B" w:rsidRPr="002D193C" w:rsidRDefault="00FA693B" w:rsidP="00FA693B"/>
              </w:tc>
            </w:tr>
            <w:tr w:rsidR="00FA693B" w14:paraId="3FF8C727" w14:textId="77777777" w:rsidTr="00A04F3D">
              <w:trPr>
                <w:trHeight w:val="547"/>
              </w:trPr>
              <w:tc>
                <w:tcPr>
                  <w:tcW w:w="2579" w:type="dxa"/>
                  <w:vMerge/>
                  <w:shd w:val="clear" w:color="auto" w:fill="B4C6E7" w:themeFill="accent1" w:themeFillTint="66"/>
                </w:tcPr>
                <w:p w14:paraId="3E04CA49" w14:textId="77777777" w:rsidR="00FA693B" w:rsidRPr="00DC2F2A" w:rsidRDefault="00FA693B" w:rsidP="00FA693B">
                  <w:pPr>
                    <w:rPr>
                      <w:b/>
                      <w:bCs/>
                    </w:rPr>
                  </w:pPr>
                </w:p>
              </w:tc>
              <w:tc>
                <w:tcPr>
                  <w:tcW w:w="2736" w:type="dxa"/>
                  <w:vMerge/>
                  <w:tcBorders>
                    <w:bottom w:val="single" w:sz="4" w:space="0" w:color="auto"/>
                  </w:tcBorders>
                  <w:shd w:val="clear" w:color="auto" w:fill="B4C6E7" w:themeFill="accent1" w:themeFillTint="66"/>
                </w:tcPr>
                <w:p w14:paraId="58D12CA8" w14:textId="77777777" w:rsidR="00FA693B" w:rsidRDefault="00FA693B" w:rsidP="00FA693B">
                  <w:pPr>
                    <w:rPr>
                      <w:rStyle w:val="author-a-7z66zz81zz83zz77zhnz76zz69zz122zz69zz65zdez79zi"/>
                    </w:rPr>
                  </w:pPr>
                </w:p>
              </w:tc>
              <w:tc>
                <w:tcPr>
                  <w:tcW w:w="3327" w:type="dxa"/>
                  <w:tcBorders>
                    <w:bottom w:val="single" w:sz="4" w:space="0" w:color="auto"/>
                  </w:tcBorders>
                  <w:shd w:val="clear" w:color="auto" w:fill="auto"/>
                </w:tcPr>
                <w:p w14:paraId="6BAB1693" w14:textId="77777777" w:rsidR="00FA693B" w:rsidRPr="00816DF7" w:rsidRDefault="00FA693B" w:rsidP="00FA693B">
                  <w:pPr>
                    <w:rPr>
                      <w:color w:val="70AD47" w:themeColor="accent6"/>
                    </w:rPr>
                  </w:pPr>
                  <w:proofErr w:type="spellStart"/>
                  <w:r w:rsidRPr="00ED6E85">
                    <w:rPr>
                      <w:color w:val="70AD47" w:themeColor="accent6"/>
                    </w:rPr>
                    <w:t>Regiomaten</w:t>
                  </w:r>
                  <w:proofErr w:type="spellEnd"/>
                </w:p>
              </w:tc>
              <w:tc>
                <w:tcPr>
                  <w:tcW w:w="2656" w:type="dxa"/>
                  <w:tcBorders>
                    <w:bottom w:val="single" w:sz="4" w:space="0" w:color="auto"/>
                  </w:tcBorders>
                  <w:shd w:val="clear" w:color="auto" w:fill="auto"/>
                </w:tcPr>
                <w:p w14:paraId="1D8DF4AC" w14:textId="77777777" w:rsidR="00FA693B" w:rsidRDefault="00FA693B" w:rsidP="00FA693B"/>
              </w:tc>
              <w:tc>
                <w:tcPr>
                  <w:tcW w:w="3014" w:type="dxa"/>
                  <w:vMerge/>
                  <w:shd w:val="clear" w:color="auto" w:fill="B4C6E7" w:themeFill="accent1" w:themeFillTint="66"/>
                </w:tcPr>
                <w:p w14:paraId="69F03A48" w14:textId="77777777" w:rsidR="00FA693B" w:rsidRPr="002D193C" w:rsidRDefault="00FA693B" w:rsidP="00FA693B"/>
              </w:tc>
            </w:tr>
            <w:tr w:rsidR="00FA693B" w14:paraId="55068741" w14:textId="77777777" w:rsidTr="00A04F3D">
              <w:trPr>
                <w:trHeight w:val="547"/>
              </w:trPr>
              <w:tc>
                <w:tcPr>
                  <w:tcW w:w="2579" w:type="dxa"/>
                  <w:vMerge w:val="restart"/>
                  <w:shd w:val="clear" w:color="auto" w:fill="auto"/>
                </w:tcPr>
                <w:p w14:paraId="45FD0BB1" w14:textId="77777777" w:rsidR="00FA693B" w:rsidRPr="00DC2F2A" w:rsidRDefault="00FA693B" w:rsidP="00FA693B">
                  <w:pPr>
                    <w:rPr>
                      <w:b/>
                      <w:bCs/>
                      <w:color w:val="808080" w:themeColor="background1" w:themeShade="80"/>
                    </w:rPr>
                  </w:pPr>
                  <w:r w:rsidRPr="00DC2F2A">
                    <w:rPr>
                      <w:b/>
                      <w:bCs/>
                      <w:color w:val="808080" w:themeColor="background1" w:themeShade="80"/>
                    </w:rPr>
                    <w:t>Entwicklung der gesundheitlichen Versorgung</w:t>
                  </w:r>
                </w:p>
                <w:p w14:paraId="17B66E0E" w14:textId="77777777" w:rsidR="00FA693B" w:rsidRPr="00DC2F2A" w:rsidRDefault="00FA693B" w:rsidP="00FA693B">
                  <w:pPr>
                    <w:rPr>
                      <w:b/>
                      <w:bCs/>
                    </w:rPr>
                  </w:pPr>
                  <w:r w:rsidRPr="00DC2F2A">
                    <w:rPr>
                      <w:b/>
                      <w:bCs/>
                    </w:rPr>
                    <w:br w:type="page"/>
                  </w:r>
                </w:p>
              </w:tc>
              <w:tc>
                <w:tcPr>
                  <w:tcW w:w="2736" w:type="dxa"/>
                  <w:tcBorders>
                    <w:bottom w:val="single" w:sz="4" w:space="0" w:color="auto"/>
                  </w:tcBorders>
                  <w:shd w:val="clear" w:color="auto" w:fill="auto"/>
                </w:tcPr>
                <w:p w14:paraId="4CA8C003" w14:textId="77777777" w:rsidR="00FA693B" w:rsidRPr="002F2C31" w:rsidRDefault="00FA693B" w:rsidP="00FA693B">
                  <w:pPr>
                    <w:rPr>
                      <w:rStyle w:val="author-a-7z66zz81zz83zz77zhnz76zz69zz122zz69zz65zdez79zi"/>
                    </w:rPr>
                  </w:pPr>
                  <w:r w:rsidRPr="002F2C31">
                    <w:rPr>
                      <w:color w:val="808080" w:themeColor="background1" w:themeShade="80"/>
                    </w:rPr>
                    <w:t>Hausärztliche Versorgung sichern</w:t>
                  </w:r>
                  <w:r w:rsidRPr="002F2C31">
                    <w:rPr>
                      <w:rStyle w:val="Funotenzeichen"/>
                      <w:color w:val="808080" w:themeColor="background1" w:themeShade="80"/>
                    </w:rPr>
                    <w:footnoteReference w:id="1"/>
                  </w:r>
                </w:p>
              </w:tc>
              <w:tc>
                <w:tcPr>
                  <w:tcW w:w="3327" w:type="dxa"/>
                  <w:tcBorders>
                    <w:bottom w:val="single" w:sz="4" w:space="0" w:color="auto"/>
                  </w:tcBorders>
                  <w:shd w:val="clear" w:color="auto" w:fill="auto"/>
                </w:tcPr>
                <w:p w14:paraId="00DB2463" w14:textId="77777777" w:rsidR="00FA693B" w:rsidRPr="002F2C31" w:rsidRDefault="00FA693B" w:rsidP="00FA693B">
                  <w:pPr>
                    <w:rPr>
                      <w:color w:val="70AD47" w:themeColor="accent6"/>
                    </w:rPr>
                  </w:pPr>
                  <w:r w:rsidRPr="002F2C31">
                    <w:rPr>
                      <w:color w:val="808080" w:themeColor="background1" w:themeShade="80"/>
                    </w:rPr>
                    <w:t>Schaffung digitaler Angebote</w:t>
                  </w:r>
                </w:p>
              </w:tc>
              <w:tc>
                <w:tcPr>
                  <w:tcW w:w="2656" w:type="dxa"/>
                  <w:tcBorders>
                    <w:bottom w:val="single" w:sz="4" w:space="0" w:color="auto"/>
                  </w:tcBorders>
                  <w:shd w:val="clear" w:color="auto" w:fill="auto"/>
                </w:tcPr>
                <w:p w14:paraId="720F8FA7" w14:textId="77777777" w:rsidR="00FA693B" w:rsidRPr="002F2C31" w:rsidRDefault="00FA693B" w:rsidP="00FA693B"/>
              </w:tc>
              <w:tc>
                <w:tcPr>
                  <w:tcW w:w="3014" w:type="dxa"/>
                  <w:vMerge w:val="restart"/>
                  <w:shd w:val="clear" w:color="auto" w:fill="auto"/>
                </w:tcPr>
                <w:p w14:paraId="5A06E185" w14:textId="77777777" w:rsidR="00FA693B" w:rsidRPr="002F2C31" w:rsidRDefault="00FA693B" w:rsidP="00FA693B">
                  <w:r w:rsidRPr="002F2C31">
                    <w:rPr>
                      <w:color w:val="808080" w:themeColor="background1" w:themeShade="80"/>
                    </w:rPr>
                    <w:t>Im demographischen Wandel Infrastruktur anpassen und Maßnahmen zum Gegensteuern ergreifen</w:t>
                  </w:r>
                </w:p>
              </w:tc>
            </w:tr>
            <w:tr w:rsidR="00FA693B" w14:paraId="4CFFDDAE" w14:textId="77777777" w:rsidTr="00A04F3D">
              <w:trPr>
                <w:trHeight w:val="547"/>
              </w:trPr>
              <w:tc>
                <w:tcPr>
                  <w:tcW w:w="2579" w:type="dxa"/>
                  <w:vMerge/>
                  <w:shd w:val="clear" w:color="auto" w:fill="B4C6E7" w:themeFill="accent1" w:themeFillTint="66"/>
                </w:tcPr>
                <w:p w14:paraId="767F9D94" w14:textId="77777777" w:rsidR="00FA693B" w:rsidRDefault="00FA693B" w:rsidP="00FA693B"/>
              </w:tc>
              <w:tc>
                <w:tcPr>
                  <w:tcW w:w="2736" w:type="dxa"/>
                  <w:tcBorders>
                    <w:bottom w:val="single" w:sz="4" w:space="0" w:color="auto"/>
                  </w:tcBorders>
                  <w:shd w:val="clear" w:color="auto" w:fill="auto"/>
                </w:tcPr>
                <w:p w14:paraId="18CD3639" w14:textId="77777777" w:rsidR="00FA693B" w:rsidRDefault="00FA693B" w:rsidP="00FA693B">
                  <w:pPr>
                    <w:rPr>
                      <w:rStyle w:val="author-a-7z66zz81zz83zz77zhnz76zz69zz122zz69zz65zdez79zi"/>
                    </w:rPr>
                  </w:pPr>
                  <w:r w:rsidRPr="008863AE">
                    <w:rPr>
                      <w:color w:val="808080" w:themeColor="background1" w:themeShade="80"/>
                    </w:rPr>
                    <w:t>Sicherung der Versorgung mit Fachärzten (Augenärzte, Orthopäden, Psychologen, …)</w:t>
                  </w:r>
                </w:p>
              </w:tc>
              <w:tc>
                <w:tcPr>
                  <w:tcW w:w="3327" w:type="dxa"/>
                  <w:tcBorders>
                    <w:bottom w:val="single" w:sz="4" w:space="0" w:color="auto"/>
                  </w:tcBorders>
                  <w:shd w:val="clear" w:color="auto" w:fill="auto"/>
                </w:tcPr>
                <w:p w14:paraId="13A5DB23" w14:textId="77777777" w:rsidR="00FA693B" w:rsidRPr="00ED6E85" w:rsidRDefault="00FA693B" w:rsidP="00FA693B">
                  <w:pPr>
                    <w:rPr>
                      <w:color w:val="70AD47" w:themeColor="accent6"/>
                    </w:rPr>
                  </w:pPr>
                </w:p>
              </w:tc>
              <w:tc>
                <w:tcPr>
                  <w:tcW w:w="2656" w:type="dxa"/>
                  <w:tcBorders>
                    <w:bottom w:val="single" w:sz="4" w:space="0" w:color="auto"/>
                  </w:tcBorders>
                  <w:shd w:val="clear" w:color="auto" w:fill="auto"/>
                </w:tcPr>
                <w:p w14:paraId="5CD48A8E" w14:textId="77777777" w:rsidR="00FA693B" w:rsidRDefault="00FA693B" w:rsidP="00FA693B"/>
              </w:tc>
              <w:tc>
                <w:tcPr>
                  <w:tcW w:w="3014" w:type="dxa"/>
                  <w:vMerge/>
                  <w:shd w:val="clear" w:color="auto" w:fill="B4C6E7" w:themeFill="accent1" w:themeFillTint="66"/>
                </w:tcPr>
                <w:p w14:paraId="60D4564E" w14:textId="77777777" w:rsidR="00FA693B" w:rsidRPr="002D193C" w:rsidRDefault="00FA693B" w:rsidP="00FA693B"/>
              </w:tc>
            </w:tr>
          </w:tbl>
          <w:p w14:paraId="28F97506" w14:textId="77777777" w:rsidR="00FA693B" w:rsidRDefault="00FA693B" w:rsidP="004D0610">
            <w:pPr>
              <w:spacing w:after="0" w:line="240" w:lineRule="auto"/>
              <w:rPr>
                <w:rFonts w:ascii="Calibri" w:eastAsia="Times New Roman" w:hAnsi="Calibri" w:cs="Times New Roman"/>
                <w:bCs/>
                <w:color w:val="E73031"/>
                <w:sz w:val="28"/>
                <w:szCs w:val="28"/>
                <w:lang w:eastAsia="de-DE"/>
              </w:rPr>
            </w:pPr>
          </w:p>
          <w:p w14:paraId="3AFF10A6" w14:textId="045E1933" w:rsidR="00E07841" w:rsidRPr="00FA384C" w:rsidRDefault="000F38FD" w:rsidP="004D0610">
            <w:pPr>
              <w:spacing w:after="0" w:line="240" w:lineRule="auto"/>
              <w:rPr>
                <w:rFonts w:ascii="Calibri" w:eastAsia="Times New Roman" w:hAnsi="Calibri" w:cs="Times New Roman"/>
                <w:b/>
                <w:bCs/>
                <w:color w:val="000000"/>
                <w:sz w:val="28"/>
                <w:szCs w:val="28"/>
                <w:lang w:eastAsia="de-DE"/>
              </w:rPr>
            </w:pPr>
            <w:r>
              <w:rPr>
                <w:rFonts w:ascii="Calibri" w:eastAsia="Times New Roman" w:hAnsi="Calibri" w:cs="Times New Roman"/>
                <w:bCs/>
                <w:color w:val="E73031"/>
                <w:sz w:val="28"/>
                <w:szCs w:val="28"/>
                <w:lang w:eastAsia="de-DE"/>
              </w:rPr>
              <w:t>Bisherige Förderung</w:t>
            </w:r>
            <w:r w:rsidR="00DC2F2A">
              <w:rPr>
                <w:rFonts w:ascii="Calibri" w:eastAsia="Times New Roman" w:hAnsi="Calibri" w:cs="Times New Roman"/>
                <w:b/>
                <w:bCs/>
                <w:color w:val="E73031"/>
                <w:sz w:val="28"/>
                <w:szCs w:val="28"/>
                <w:lang w:eastAsia="de-DE"/>
              </w:rPr>
              <w:t xml:space="preserve"> 2014-2022</w:t>
            </w:r>
          </w:p>
        </w:tc>
      </w:tr>
      <w:tr w:rsidR="00E07841" w:rsidRPr="00FA384C" w14:paraId="322CA398" w14:textId="77777777" w:rsidTr="00E07841">
        <w:trPr>
          <w:trHeight w:val="285"/>
        </w:trPr>
        <w:tc>
          <w:tcPr>
            <w:tcW w:w="59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24060D24" w14:textId="23B33CC0"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lastRenderedPageBreak/>
              <w:t xml:space="preserve">Handlungsfeldziele </w:t>
            </w:r>
          </w:p>
        </w:tc>
        <w:tc>
          <w:tcPr>
            <w:tcW w:w="1184"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1732D3BB" w14:textId="77777777"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13F16283" w14:textId="77777777"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543"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2E5CEA32"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1479"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3D915941"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296"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0C19EB55" w14:textId="77777777" w:rsidR="00E07841" w:rsidRPr="00FA384C" w:rsidRDefault="00E07841"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561" w:type="pct"/>
            <w:gridSpan w:val="2"/>
            <w:vMerge w:val="restart"/>
            <w:tcBorders>
              <w:top w:val="single" w:sz="4" w:space="0" w:color="auto"/>
              <w:left w:val="single" w:sz="4" w:space="0" w:color="auto"/>
              <w:bottom w:val="single" w:sz="4" w:space="0" w:color="auto"/>
              <w:right w:val="single" w:sz="4" w:space="0" w:color="auto"/>
            </w:tcBorders>
            <w:shd w:val="clear" w:color="000000" w:fill="E73031"/>
            <w:hideMark/>
          </w:tcPr>
          <w:p w14:paraId="5965D1C0" w14:textId="77777777" w:rsidR="00E07841" w:rsidRPr="00FA384C" w:rsidRDefault="00E07841"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E07841" w:rsidRPr="00FA384C" w14:paraId="56AA717B" w14:textId="77777777" w:rsidTr="00E07841">
        <w:trPr>
          <w:trHeight w:val="285"/>
        </w:trPr>
        <w:tc>
          <w:tcPr>
            <w:tcW w:w="597" w:type="pct"/>
            <w:vMerge/>
            <w:tcBorders>
              <w:top w:val="single" w:sz="4" w:space="0" w:color="auto"/>
              <w:left w:val="single" w:sz="4" w:space="0" w:color="auto"/>
              <w:bottom w:val="single" w:sz="4" w:space="0" w:color="auto"/>
              <w:right w:val="single" w:sz="4" w:space="0" w:color="auto"/>
            </w:tcBorders>
            <w:shd w:val="clear" w:color="000000" w:fill="E73031"/>
          </w:tcPr>
          <w:p w14:paraId="758CC6D2" w14:textId="77777777"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p>
        </w:tc>
        <w:tc>
          <w:tcPr>
            <w:tcW w:w="1184" w:type="pct"/>
            <w:vMerge/>
            <w:tcBorders>
              <w:top w:val="single" w:sz="4" w:space="0" w:color="auto"/>
              <w:left w:val="single" w:sz="4" w:space="0" w:color="auto"/>
              <w:bottom w:val="single" w:sz="4" w:space="0" w:color="auto"/>
              <w:right w:val="single" w:sz="4" w:space="0" w:color="auto"/>
            </w:tcBorders>
            <w:shd w:val="clear" w:color="000000" w:fill="E73031"/>
          </w:tcPr>
          <w:p w14:paraId="34B466DE" w14:textId="77777777"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p>
        </w:tc>
        <w:tc>
          <w:tcPr>
            <w:tcW w:w="340" w:type="pct"/>
            <w:vMerge/>
            <w:tcBorders>
              <w:top w:val="single" w:sz="4" w:space="0" w:color="auto"/>
              <w:left w:val="single" w:sz="4" w:space="0" w:color="auto"/>
              <w:bottom w:val="single" w:sz="4" w:space="0" w:color="auto"/>
              <w:right w:val="single" w:sz="4" w:space="0" w:color="auto"/>
            </w:tcBorders>
            <w:shd w:val="clear" w:color="000000" w:fill="E73031"/>
          </w:tcPr>
          <w:p w14:paraId="07DB20CD"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p>
        </w:tc>
        <w:tc>
          <w:tcPr>
            <w:tcW w:w="1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C861D41"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3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1D3D13"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493"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BCE27C"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498E0F"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4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1DB9536"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296" w:type="pct"/>
            <w:vMerge/>
            <w:tcBorders>
              <w:top w:val="single" w:sz="4" w:space="0" w:color="auto"/>
              <w:left w:val="single" w:sz="4" w:space="0" w:color="auto"/>
              <w:bottom w:val="single" w:sz="4" w:space="0" w:color="auto"/>
              <w:right w:val="single" w:sz="4" w:space="0" w:color="auto"/>
            </w:tcBorders>
            <w:shd w:val="clear" w:color="000000" w:fill="E73031"/>
          </w:tcPr>
          <w:p w14:paraId="3FF8288F" w14:textId="77777777" w:rsidR="00E07841" w:rsidRPr="00FA384C" w:rsidRDefault="00E07841" w:rsidP="004D0610">
            <w:pPr>
              <w:spacing w:after="0" w:line="240" w:lineRule="auto"/>
              <w:jc w:val="center"/>
              <w:rPr>
                <w:rFonts w:ascii="Calibri" w:eastAsia="Times New Roman" w:hAnsi="Calibri" w:cs="Times New Roman"/>
                <w:b/>
                <w:bCs/>
                <w:color w:val="FFFFFF"/>
                <w:sz w:val="20"/>
                <w:szCs w:val="20"/>
                <w:lang w:eastAsia="de-DE"/>
              </w:rPr>
            </w:pPr>
          </w:p>
        </w:tc>
        <w:tc>
          <w:tcPr>
            <w:tcW w:w="561" w:type="pct"/>
            <w:gridSpan w:val="2"/>
            <w:vMerge/>
            <w:tcBorders>
              <w:top w:val="single" w:sz="4" w:space="0" w:color="auto"/>
              <w:left w:val="single" w:sz="4" w:space="0" w:color="auto"/>
              <w:bottom w:val="single" w:sz="4" w:space="0" w:color="auto"/>
              <w:right w:val="single" w:sz="4" w:space="0" w:color="auto"/>
            </w:tcBorders>
            <w:shd w:val="clear" w:color="000000" w:fill="E73031"/>
          </w:tcPr>
          <w:p w14:paraId="2E38DE07" w14:textId="77777777" w:rsidR="00E07841" w:rsidRPr="00FA384C" w:rsidRDefault="00E07841" w:rsidP="004D0610">
            <w:pPr>
              <w:spacing w:after="0" w:line="240" w:lineRule="auto"/>
              <w:jc w:val="center"/>
              <w:rPr>
                <w:rFonts w:ascii="Calibri" w:eastAsia="Times New Roman" w:hAnsi="Calibri" w:cs="Times New Roman"/>
                <w:b/>
                <w:bCs/>
                <w:color w:val="FFFFFF"/>
                <w:sz w:val="20"/>
                <w:szCs w:val="20"/>
                <w:lang w:eastAsia="de-DE"/>
              </w:rPr>
            </w:pPr>
          </w:p>
        </w:tc>
      </w:tr>
      <w:tr w:rsidR="00E07841" w:rsidRPr="00FA384C" w14:paraId="270FD4CC" w14:textId="77777777" w:rsidTr="00E07841">
        <w:trPr>
          <w:trHeight w:val="285"/>
        </w:trPr>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D06BB3" w14:textId="77777777" w:rsidR="00E07841" w:rsidRPr="00894527" w:rsidRDefault="00E07841" w:rsidP="004D0610">
            <w:pPr>
              <w:spacing w:after="0" w:line="240" w:lineRule="auto"/>
              <w:rPr>
                <w:rFonts w:ascii="Calibri" w:eastAsia="Times New Roman" w:hAnsi="Calibri" w:cs="Times New Roman"/>
                <w:b/>
                <w:bCs/>
                <w:color w:val="E73031"/>
                <w:sz w:val="18"/>
                <w:szCs w:val="16"/>
                <w:lang w:eastAsia="de-DE"/>
              </w:rPr>
            </w:pPr>
            <w:r w:rsidRPr="00894527">
              <w:rPr>
                <w:rFonts w:ascii="Calibri" w:eastAsia="Times New Roman" w:hAnsi="Calibri" w:cs="Times New Roman"/>
                <w:b/>
                <w:bCs/>
                <w:color w:val="E73031"/>
                <w:sz w:val="18"/>
                <w:szCs w:val="16"/>
                <w:lang w:eastAsia="de-DE"/>
              </w:rPr>
              <w:t>A</w:t>
            </w:r>
          </w:p>
          <w:p w14:paraId="4DC0A112" w14:textId="77777777"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proofErr w:type="spellStart"/>
            <w:r w:rsidRPr="004B54E9">
              <w:rPr>
                <w:rFonts w:ascii="Calibri" w:eastAsia="Times New Roman" w:hAnsi="Calibri" w:cs="Times New Roman"/>
                <w:sz w:val="18"/>
                <w:szCs w:val="16"/>
                <w:lang w:eastAsia="de-DE"/>
              </w:rPr>
              <w:t>Unternehmensent</w:t>
            </w:r>
            <w:proofErr w:type="spellEnd"/>
            <w:r w:rsidRPr="004B54E9">
              <w:rPr>
                <w:rFonts w:ascii="Calibri" w:eastAsia="Times New Roman" w:hAnsi="Calibri" w:cs="Times New Roman"/>
                <w:sz w:val="18"/>
                <w:szCs w:val="16"/>
                <w:lang w:eastAsia="de-DE"/>
              </w:rPr>
              <w:t>-wicklung in den Orten sichern</w:t>
            </w:r>
          </w:p>
        </w:tc>
        <w:tc>
          <w:tcPr>
            <w:tcW w:w="1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010B8" w14:textId="77777777" w:rsidR="00E07841" w:rsidRPr="00894527" w:rsidRDefault="00E07841" w:rsidP="004D0610">
            <w:pPr>
              <w:spacing w:after="0" w:line="240" w:lineRule="auto"/>
              <w:rPr>
                <w:rFonts w:ascii="Calibri" w:eastAsia="Times New Roman" w:hAnsi="Calibri" w:cs="Times New Roman"/>
                <w:b/>
                <w:bCs/>
                <w:color w:val="E73031"/>
                <w:sz w:val="18"/>
                <w:szCs w:val="18"/>
                <w:lang w:eastAsia="de-DE"/>
              </w:rPr>
            </w:pPr>
            <w:r w:rsidRPr="00894527">
              <w:rPr>
                <w:rFonts w:ascii="Calibri" w:eastAsia="Times New Roman" w:hAnsi="Calibri" w:cs="Times New Roman"/>
                <w:b/>
                <w:bCs/>
                <w:color w:val="E73031"/>
                <w:sz w:val="18"/>
                <w:szCs w:val="18"/>
                <w:lang w:eastAsia="de-DE"/>
              </w:rPr>
              <w:t>A1.01</w:t>
            </w:r>
            <w:r w:rsidRPr="00894527">
              <w:rPr>
                <w:rFonts w:ascii="Calibri" w:eastAsia="Times New Roman" w:hAnsi="Calibri" w:cs="Times New Roman"/>
                <w:b/>
                <w:color w:val="E73031"/>
                <w:sz w:val="18"/>
                <w:szCs w:val="18"/>
                <w:lang w:eastAsia="de-DE"/>
              </w:rPr>
              <w:t xml:space="preserve"> </w:t>
            </w:r>
          </w:p>
          <w:p w14:paraId="21BE533D" w14:textId="77777777" w:rsidR="00E07841" w:rsidRPr="00933D9D" w:rsidRDefault="00E07841" w:rsidP="004D0610">
            <w:pPr>
              <w:spacing w:after="0" w:line="240" w:lineRule="auto"/>
              <w:rPr>
                <w:rFonts w:ascii="Calibri" w:eastAsia="Times New Roman" w:hAnsi="Calibri" w:cs="Times New Roman"/>
                <w:b/>
                <w:bCs/>
                <w:color w:val="FFFFFF"/>
                <w:sz w:val="18"/>
                <w:szCs w:val="20"/>
                <w:lang w:eastAsia="de-DE"/>
              </w:rPr>
            </w:pPr>
            <w:r w:rsidRPr="004B54E9">
              <w:rPr>
                <w:rFonts w:ascii="Calibri" w:eastAsia="Times New Roman" w:hAnsi="Calibri" w:cs="Times New Roman"/>
                <w:sz w:val="18"/>
                <w:szCs w:val="18"/>
                <w:lang w:eastAsia="de-DE"/>
              </w:rPr>
              <w:t>Umnutzung leerstehender Gebäude für eine gewerbliche Nutzung, Sanierung von Außenfassaden</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C1052" w14:textId="77777777" w:rsidR="00E07841" w:rsidRDefault="00E07841" w:rsidP="004D0610">
            <w:pPr>
              <w:spacing w:after="0" w:line="240" w:lineRule="auto"/>
              <w:jc w:val="center"/>
              <w:rPr>
                <w:rFonts w:ascii="Calibri" w:eastAsia="Times New Roman" w:hAnsi="Calibri" w:cs="Times New Roman"/>
                <w:sz w:val="16"/>
                <w:szCs w:val="16"/>
                <w:lang w:eastAsia="de-DE"/>
              </w:rPr>
            </w:pPr>
            <w:r w:rsidRPr="008E5C27">
              <w:rPr>
                <w:rFonts w:ascii="Calibri" w:eastAsia="Times New Roman" w:hAnsi="Calibri" w:cs="Times New Roman"/>
                <w:b/>
                <w:bCs/>
                <w:sz w:val="16"/>
                <w:szCs w:val="16"/>
                <w:lang w:eastAsia="de-DE"/>
              </w:rPr>
              <w:t>LEADER</w:t>
            </w:r>
          </w:p>
          <w:p w14:paraId="215AE65E" w14:textId="77777777" w:rsidR="00E07841" w:rsidRPr="00933D9D" w:rsidRDefault="00E0784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16"/>
                <w:szCs w:val="16"/>
                <w:lang w:eastAsia="de-DE"/>
              </w:rPr>
              <w:t>(GRW</w:t>
            </w:r>
            <w:r>
              <w:rPr>
                <w:rFonts w:ascii="Calibri" w:eastAsia="Times New Roman" w:hAnsi="Calibri" w:cs="Times New Roman"/>
                <w:sz w:val="16"/>
                <w:szCs w:val="16"/>
                <w:lang w:eastAsia="de-DE"/>
              </w:rPr>
              <w:t>)</w:t>
            </w:r>
          </w:p>
        </w:tc>
        <w:tc>
          <w:tcPr>
            <w:tcW w:w="19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44700D" w14:textId="77777777" w:rsidR="00E07841" w:rsidRPr="00D73C90" w:rsidRDefault="00E07841" w:rsidP="004D0610">
            <w:pPr>
              <w:spacing w:after="0" w:line="240" w:lineRule="auto"/>
              <w:jc w:val="right"/>
              <w:rPr>
                <w:rFonts w:ascii="Calibri" w:eastAsia="Times New Roman" w:hAnsi="Calibri" w:cs="Times New Roman"/>
                <w:bCs/>
                <w:sz w:val="18"/>
                <w:szCs w:val="20"/>
                <w:lang w:eastAsia="de-DE"/>
              </w:rPr>
            </w:pPr>
          </w:p>
        </w:tc>
        <w:tc>
          <w:tcPr>
            <w:tcW w:w="34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8B7CA3" w14:textId="77777777" w:rsidR="00E07841" w:rsidRPr="00D73C90" w:rsidRDefault="00E07841" w:rsidP="004D0610">
            <w:pPr>
              <w:spacing w:after="0" w:line="240" w:lineRule="auto"/>
              <w:jc w:val="right"/>
              <w:rPr>
                <w:rFonts w:ascii="Calibri" w:eastAsia="Times New Roman" w:hAnsi="Calibri" w:cs="Times New Roman"/>
                <w:bCs/>
                <w:sz w:val="18"/>
                <w:szCs w:val="20"/>
                <w:lang w:eastAsia="de-DE"/>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3951DC" w14:textId="77777777" w:rsidR="00E07841" w:rsidRDefault="00E0784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613D4" w14:textId="77777777" w:rsidR="00E07841" w:rsidRDefault="00E07841"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73337A9D" w14:textId="77777777" w:rsidR="00E07841" w:rsidRPr="00894527" w:rsidRDefault="00E07841" w:rsidP="004D0610">
            <w:pPr>
              <w:spacing w:after="0" w:line="240" w:lineRule="auto"/>
              <w:jc w:val="center"/>
              <w:rPr>
                <w:rFonts w:ascii="Calibri" w:eastAsia="Times New Roman" w:hAnsi="Calibri" w:cs="Times New Roman"/>
                <w:sz w:val="16"/>
                <w:szCs w:val="16"/>
                <w:lang w:eastAsia="de-DE"/>
              </w:rPr>
            </w:pPr>
          </w:p>
          <w:p w14:paraId="18F3C7A2" w14:textId="77777777" w:rsidR="00E07841" w:rsidRPr="008E5C27" w:rsidRDefault="00E0784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E4939" w14:textId="77777777" w:rsidR="00E07841" w:rsidRPr="00D73C90" w:rsidRDefault="00E07841" w:rsidP="004D0610">
            <w:pPr>
              <w:spacing w:after="0" w:line="240" w:lineRule="auto"/>
              <w:jc w:val="center"/>
              <w:rPr>
                <w:rFonts w:ascii="Calibri" w:eastAsia="Times New Roman" w:hAnsi="Calibri" w:cs="Times New Roman"/>
                <w:sz w:val="18"/>
                <w:szCs w:val="20"/>
                <w:lang w:eastAsia="de-DE"/>
              </w:rPr>
            </w:pPr>
            <w:r w:rsidRPr="00D73C90">
              <w:rPr>
                <w:rFonts w:ascii="Calibri" w:eastAsia="Times New Roman" w:hAnsi="Calibri" w:cs="Times New Roman"/>
                <w:sz w:val="18"/>
                <w:szCs w:val="16"/>
                <w:lang w:eastAsia="de-DE"/>
              </w:rPr>
              <w:t>200.000</w:t>
            </w:r>
          </w:p>
        </w:tc>
        <w:tc>
          <w:tcPr>
            <w:tcW w:w="2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8BF275" w14:textId="77777777" w:rsidR="00E07841" w:rsidRPr="00D73C90" w:rsidRDefault="00E07841" w:rsidP="004D0610">
            <w:pPr>
              <w:spacing w:after="0" w:line="240" w:lineRule="auto"/>
              <w:jc w:val="center"/>
              <w:rPr>
                <w:rFonts w:ascii="Calibri" w:eastAsia="Times New Roman" w:hAnsi="Calibri" w:cs="Times New Roman"/>
                <w:b/>
                <w:bCs/>
                <w:color w:val="FFFFFF"/>
                <w:sz w:val="18"/>
                <w:szCs w:val="20"/>
                <w:lang w:eastAsia="de-DE"/>
              </w:rPr>
            </w:pPr>
            <w:r w:rsidRPr="00D73C90">
              <w:rPr>
                <w:rFonts w:ascii="Calibri" w:eastAsia="Times New Roman" w:hAnsi="Calibri" w:cs="Times New Roman"/>
                <w:sz w:val="18"/>
                <w:szCs w:val="16"/>
                <w:lang w:eastAsia="de-DE"/>
              </w:rPr>
              <w:t>6b (P)</w:t>
            </w:r>
          </w:p>
        </w:tc>
        <w:tc>
          <w:tcPr>
            <w:tcW w:w="56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E18224" w14:textId="77777777" w:rsidR="00E07841" w:rsidRDefault="00E07841" w:rsidP="004D0610">
            <w:pPr>
              <w:spacing w:after="0" w:line="240" w:lineRule="auto"/>
              <w:jc w:val="center"/>
              <w:rPr>
                <w:rFonts w:ascii="Calibri" w:eastAsia="Times New Roman" w:hAnsi="Calibri" w:cs="Times New Roman"/>
                <w:b/>
                <w:bCs/>
                <w:sz w:val="16"/>
                <w:szCs w:val="16"/>
                <w:lang w:eastAsia="de-DE"/>
              </w:rPr>
            </w:pPr>
            <w:r w:rsidRPr="00894527">
              <w:rPr>
                <w:rFonts w:ascii="Calibri" w:eastAsia="Times New Roman" w:hAnsi="Calibri" w:cs="Times New Roman"/>
                <w:sz w:val="16"/>
                <w:szCs w:val="16"/>
                <w:lang w:eastAsia="de-DE"/>
              </w:rPr>
              <w:t>Anzahl bewilligter Vorhaben</w:t>
            </w:r>
            <w:r w:rsidRPr="00894527">
              <w:rPr>
                <w:rFonts w:ascii="Calibri" w:eastAsia="Times New Roman" w:hAnsi="Calibri" w:cs="Times New Roman"/>
                <w:b/>
                <w:bCs/>
                <w:sz w:val="16"/>
                <w:szCs w:val="16"/>
                <w:lang w:eastAsia="de-DE"/>
              </w:rPr>
              <w:t xml:space="preserve"> </w:t>
            </w:r>
          </w:p>
          <w:p w14:paraId="044A80DD" w14:textId="77777777" w:rsidR="00E07841" w:rsidRDefault="00E07841" w:rsidP="004D0610">
            <w:pPr>
              <w:spacing w:after="0" w:line="240" w:lineRule="auto"/>
              <w:jc w:val="center"/>
              <w:rPr>
                <w:rFonts w:ascii="Calibri" w:eastAsia="Times New Roman" w:hAnsi="Calibri" w:cs="Times New Roman"/>
                <w:sz w:val="16"/>
                <w:szCs w:val="16"/>
                <w:lang w:eastAsia="de-DE"/>
              </w:rPr>
            </w:pPr>
            <w:r>
              <w:rPr>
                <w:rFonts w:ascii="Calibri" w:eastAsia="Times New Roman" w:hAnsi="Calibri" w:cs="Times New Roman"/>
                <w:b/>
                <w:bCs/>
                <w:sz w:val="16"/>
                <w:szCs w:val="16"/>
                <w:lang w:eastAsia="de-DE"/>
              </w:rPr>
              <w:t>mind. 28</w:t>
            </w:r>
            <w:r w:rsidRPr="00894527">
              <w:rPr>
                <w:rFonts w:ascii="Calibri" w:eastAsia="Times New Roman" w:hAnsi="Calibri" w:cs="Times New Roman"/>
                <w:sz w:val="16"/>
                <w:szCs w:val="16"/>
                <w:lang w:eastAsia="de-DE"/>
              </w:rPr>
              <w:t xml:space="preserve">; </w:t>
            </w:r>
          </w:p>
          <w:p w14:paraId="393E5356" w14:textId="77777777" w:rsidR="00E07841" w:rsidRPr="00FA384C" w:rsidRDefault="00E0784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in unterstützten Vorhaben geschaffene Arbeitsplätze:</w:t>
            </w:r>
            <w:r w:rsidRPr="00894527">
              <w:rPr>
                <w:rFonts w:ascii="Calibri" w:eastAsia="Times New Roman" w:hAnsi="Calibri" w:cs="Times New Roman"/>
                <w:b/>
                <w:bCs/>
                <w:sz w:val="16"/>
                <w:szCs w:val="16"/>
                <w:lang w:eastAsia="de-DE"/>
              </w:rPr>
              <w:t xml:space="preserve"> </w:t>
            </w:r>
            <w:r>
              <w:rPr>
                <w:rFonts w:ascii="Calibri" w:eastAsia="Times New Roman" w:hAnsi="Calibri" w:cs="Times New Roman"/>
                <w:b/>
                <w:bCs/>
                <w:sz w:val="16"/>
                <w:szCs w:val="16"/>
                <w:lang w:eastAsia="de-DE"/>
              </w:rPr>
              <w:t>mind</w:t>
            </w:r>
            <w:r w:rsidRPr="00C725ED">
              <w:rPr>
                <w:rFonts w:ascii="Calibri" w:eastAsia="Times New Roman" w:hAnsi="Calibri" w:cs="Times New Roman"/>
                <w:b/>
                <w:bCs/>
                <w:sz w:val="16"/>
                <w:szCs w:val="16"/>
                <w:lang w:eastAsia="de-DE"/>
              </w:rPr>
              <w:t>. 3</w:t>
            </w:r>
          </w:p>
        </w:tc>
      </w:tr>
      <w:tr w:rsidR="00E07841" w:rsidRPr="00FA384C" w14:paraId="11E5238A" w14:textId="77777777" w:rsidTr="00E07841">
        <w:trPr>
          <w:trHeight w:val="28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B2FC9" w14:textId="05ADDEE9" w:rsidR="00E07841" w:rsidRPr="00894527" w:rsidRDefault="00E07841" w:rsidP="00E07841">
            <w:pPr>
              <w:spacing w:after="0" w:line="240" w:lineRule="auto"/>
              <w:rPr>
                <w:rFonts w:ascii="Calibri" w:eastAsia="Times New Roman" w:hAnsi="Calibri" w:cs="Times New Roman"/>
                <w:sz w:val="16"/>
                <w:szCs w:val="16"/>
                <w:lang w:eastAsia="de-DE"/>
              </w:rPr>
            </w:pPr>
            <w:r w:rsidRPr="00380E3E">
              <w:t>Baumaßnahmen zur (a) Um- und Wiedernutzung von leerstehender Bausubstanz mit dem Zweck der Schaffung einer gewerblichen Nutzung (z.B. im Zuge einer Existenzgründung) bzw. für den (b) Erhalt und die Modernisierung der Außenhülle eines gewerblich genutzten Gebäudes als Beitrag zur Standortsicherung des Unternehmens.</w:t>
            </w:r>
          </w:p>
        </w:tc>
      </w:tr>
    </w:tbl>
    <w:p w14:paraId="3876CC77" w14:textId="77777777" w:rsidR="000F38FD" w:rsidRDefault="000F38FD"/>
    <w:tbl>
      <w:tblPr>
        <w:tblW w:w="5035" w:type="pct"/>
        <w:tblInd w:w="-5" w:type="dxa"/>
        <w:tblLayout w:type="fixed"/>
        <w:tblCellMar>
          <w:left w:w="70" w:type="dxa"/>
          <w:right w:w="70" w:type="dxa"/>
        </w:tblCellMar>
        <w:tblLook w:val="04A0" w:firstRow="1" w:lastRow="0" w:firstColumn="1" w:lastColumn="0" w:noHBand="0" w:noVBand="1"/>
      </w:tblPr>
      <w:tblGrid>
        <w:gridCol w:w="1717"/>
        <w:gridCol w:w="3404"/>
        <w:gridCol w:w="978"/>
        <w:gridCol w:w="569"/>
        <w:gridCol w:w="992"/>
        <w:gridCol w:w="1418"/>
        <w:gridCol w:w="1561"/>
        <w:gridCol w:w="1274"/>
        <w:gridCol w:w="851"/>
        <w:gridCol w:w="1613"/>
      </w:tblGrid>
      <w:tr w:rsidR="00E07841" w:rsidRPr="00FA384C" w14:paraId="4E7A5D0F" w14:textId="77777777" w:rsidTr="000F38FD">
        <w:trPr>
          <w:trHeight w:val="285"/>
        </w:trPr>
        <w:tc>
          <w:tcPr>
            <w:tcW w:w="5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5933A" w14:textId="77777777" w:rsidR="00E07841" w:rsidRDefault="00E07841" w:rsidP="00E07841">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w:t>
            </w:r>
          </w:p>
          <w:p w14:paraId="5A9DCD1E" w14:textId="77777777" w:rsidR="00E07841" w:rsidRPr="00933D9D" w:rsidRDefault="00E07841" w:rsidP="00E07841">
            <w:pPr>
              <w:spacing w:after="0" w:line="240" w:lineRule="auto"/>
              <w:rPr>
                <w:rFonts w:ascii="Calibri" w:eastAsia="Times New Roman" w:hAnsi="Calibri" w:cs="Times New Roman"/>
                <w:b/>
                <w:bCs/>
                <w:color w:val="FFFFFF"/>
                <w:sz w:val="18"/>
                <w:szCs w:val="20"/>
                <w:lang w:eastAsia="de-DE"/>
              </w:rPr>
            </w:pPr>
            <w:r w:rsidRPr="008E5C27">
              <w:rPr>
                <w:rFonts w:ascii="Calibri" w:eastAsia="Times New Roman" w:hAnsi="Calibri" w:cs="Times New Roman"/>
                <w:bCs/>
                <w:sz w:val="18"/>
                <w:szCs w:val="16"/>
                <w:lang w:eastAsia="de-DE"/>
              </w:rPr>
              <w:t xml:space="preserve">Dörfer und Städte als </w:t>
            </w:r>
            <w:r>
              <w:rPr>
                <w:rFonts w:ascii="Calibri" w:eastAsia="Times New Roman" w:hAnsi="Calibri" w:cs="Times New Roman"/>
                <w:bCs/>
                <w:sz w:val="18"/>
                <w:szCs w:val="16"/>
                <w:lang w:eastAsia="de-DE"/>
              </w:rPr>
              <w:t xml:space="preserve">Lebensorte </w:t>
            </w:r>
            <w:r w:rsidRPr="008E5C27">
              <w:rPr>
                <w:rFonts w:ascii="Calibri" w:eastAsia="Times New Roman" w:hAnsi="Calibri" w:cs="Times New Roman"/>
                <w:bCs/>
                <w:sz w:val="18"/>
                <w:szCs w:val="16"/>
                <w:lang w:eastAsia="de-DE"/>
              </w:rPr>
              <w:t>bedarfsgerecht entwickeln</w:t>
            </w:r>
          </w:p>
        </w:tc>
        <w:tc>
          <w:tcPr>
            <w:tcW w:w="1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5C965" w14:textId="77777777" w:rsidR="00E07841" w:rsidRPr="00414D0C" w:rsidRDefault="00E07841" w:rsidP="00E07841">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D2.03</w:t>
            </w:r>
          </w:p>
          <w:p w14:paraId="203A6980" w14:textId="777BFE9B" w:rsidR="00E07841" w:rsidRPr="00933D9D" w:rsidRDefault="00E07841" w:rsidP="00E07841">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6"/>
                <w:lang w:eastAsia="de-DE"/>
              </w:rPr>
              <w:t>Ausbau von Angeboten/ Infrastrukturen für die Grundversorgung</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DF305" w14:textId="77777777" w:rsidR="00E07841" w:rsidRPr="002459B6" w:rsidRDefault="00E07841" w:rsidP="00E07841">
            <w:pPr>
              <w:spacing w:after="0" w:line="240" w:lineRule="auto"/>
              <w:jc w:val="center"/>
              <w:rPr>
                <w:rFonts w:ascii="Calibri" w:eastAsia="Times New Roman" w:hAnsi="Calibri" w:cs="Times New Roman"/>
                <w:bCs/>
                <w:color w:val="000000" w:themeColor="text1"/>
                <w:sz w:val="16"/>
                <w:szCs w:val="16"/>
                <w:lang w:eastAsia="de-DE"/>
              </w:rPr>
            </w:pPr>
            <w:r w:rsidRPr="002459B6">
              <w:rPr>
                <w:rFonts w:ascii="Calibri" w:eastAsia="Times New Roman" w:hAnsi="Calibri" w:cs="Times New Roman"/>
                <w:bCs/>
                <w:color w:val="000000" w:themeColor="text1"/>
                <w:sz w:val="16"/>
                <w:szCs w:val="16"/>
                <w:lang w:eastAsia="de-DE"/>
              </w:rPr>
              <w:t xml:space="preserve">LEADER </w:t>
            </w:r>
          </w:p>
          <w:p w14:paraId="7BEE29BD" w14:textId="1450BBA5" w:rsidR="00E07841" w:rsidRPr="0058199B" w:rsidRDefault="00E07841" w:rsidP="00E07841">
            <w:pPr>
              <w:spacing w:after="0" w:line="240" w:lineRule="auto"/>
              <w:jc w:val="center"/>
              <w:rPr>
                <w:rFonts w:ascii="Calibri" w:eastAsia="Times New Roman" w:hAnsi="Calibri" w:cs="Times New Roman"/>
                <w:sz w:val="16"/>
                <w:szCs w:val="16"/>
                <w:lang w:eastAsia="de-DE"/>
              </w:rPr>
            </w:pPr>
            <w:r w:rsidRPr="0058199B">
              <w:rPr>
                <w:rFonts w:ascii="Calibri" w:eastAsia="Times New Roman" w:hAnsi="Calibri" w:cs="Times New Roman"/>
                <w:bCs/>
                <w:color w:val="000000" w:themeColor="text1"/>
                <w:sz w:val="16"/>
                <w:szCs w:val="16"/>
                <w:lang w:eastAsia="de-DE"/>
              </w:rPr>
              <w:t>(</w:t>
            </w:r>
            <w:r w:rsidRPr="002459B6">
              <w:rPr>
                <w:rFonts w:ascii="Calibri" w:eastAsia="Times New Roman" w:hAnsi="Calibri" w:cs="Times New Roman"/>
                <w:b/>
                <w:bCs/>
                <w:color w:val="000000" w:themeColor="text1"/>
                <w:sz w:val="16"/>
                <w:szCs w:val="16"/>
                <w:lang w:eastAsia="de-DE"/>
              </w:rPr>
              <w:t>RL Regionales Wachstum, Mittel</w:t>
            </w:r>
            <w:r>
              <w:rPr>
                <w:rFonts w:ascii="Calibri" w:eastAsia="Times New Roman" w:hAnsi="Calibri" w:cs="Times New Roman"/>
                <w:b/>
                <w:bCs/>
                <w:color w:val="000000" w:themeColor="text1"/>
                <w:sz w:val="16"/>
                <w:szCs w:val="16"/>
                <w:lang w:eastAsia="de-DE"/>
              </w:rPr>
              <w:t>-</w:t>
            </w:r>
            <w:proofErr w:type="spellStart"/>
            <w:r w:rsidRPr="002459B6">
              <w:rPr>
                <w:rFonts w:ascii="Calibri" w:eastAsia="Times New Roman" w:hAnsi="Calibri" w:cs="Times New Roman"/>
                <w:b/>
                <w:bCs/>
                <w:color w:val="000000" w:themeColor="text1"/>
                <w:sz w:val="16"/>
                <w:szCs w:val="16"/>
                <w:lang w:eastAsia="de-DE"/>
              </w:rPr>
              <w:t>standsRl</w:t>
            </w:r>
            <w:proofErr w:type="spellEnd"/>
            <w:r w:rsidRPr="002459B6">
              <w:rPr>
                <w:rFonts w:ascii="Calibri" w:eastAsia="Times New Roman" w:hAnsi="Calibri" w:cs="Times New Roman"/>
                <w:b/>
                <w:bCs/>
                <w:color w:val="000000" w:themeColor="text1"/>
                <w:sz w:val="16"/>
                <w:szCs w:val="16"/>
                <w:lang w:eastAsia="de-DE"/>
              </w:rPr>
              <w:t>, GRW</w:t>
            </w:r>
            <w:r w:rsidRPr="0058199B">
              <w:rPr>
                <w:rFonts w:ascii="Calibri" w:eastAsia="Times New Roman" w:hAnsi="Calibri" w:cs="Times New Roman"/>
                <w:bCs/>
                <w:color w:val="000000" w:themeColor="text1"/>
                <w:sz w:val="16"/>
                <w:szCs w:val="16"/>
                <w:lang w:eastAsia="de-DE"/>
              </w:rPr>
              <w:t>)</w:t>
            </w:r>
          </w:p>
        </w:tc>
        <w:tc>
          <w:tcPr>
            <w:tcW w:w="19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AC43A7B" w14:textId="77777777" w:rsidR="00E07841" w:rsidRPr="00D73C90" w:rsidRDefault="00E07841" w:rsidP="00E07841">
            <w:pPr>
              <w:spacing w:after="0" w:line="240" w:lineRule="auto"/>
              <w:jc w:val="right"/>
              <w:rPr>
                <w:rFonts w:ascii="Calibri" w:eastAsia="Times New Roman" w:hAnsi="Calibri" w:cs="Times New Roman"/>
                <w:bCs/>
                <w:sz w:val="18"/>
                <w:szCs w:val="20"/>
                <w:lang w:eastAsia="de-DE"/>
              </w:rPr>
            </w:pPr>
          </w:p>
        </w:tc>
        <w:tc>
          <w:tcPr>
            <w:tcW w:w="34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048694" w14:textId="77777777" w:rsidR="00E07841" w:rsidRPr="00D73C90" w:rsidRDefault="00E07841" w:rsidP="00E07841">
            <w:pPr>
              <w:spacing w:after="0" w:line="240" w:lineRule="auto"/>
              <w:jc w:val="right"/>
              <w:rPr>
                <w:rFonts w:ascii="Calibri" w:eastAsia="Times New Roman" w:hAnsi="Calibri" w:cs="Times New Roman"/>
                <w:bCs/>
                <w:sz w:val="18"/>
                <w:szCs w:val="20"/>
                <w:lang w:eastAsia="de-DE"/>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ABCC62" w14:textId="1D136930" w:rsidR="00E07841" w:rsidRDefault="00E07841" w:rsidP="00E07841">
            <w:pPr>
              <w:spacing w:after="0" w:line="240" w:lineRule="auto"/>
              <w:jc w:val="center"/>
              <w:rPr>
                <w:rFonts w:ascii="Calibri" w:eastAsia="Times New Roman" w:hAnsi="Calibri" w:cs="Times New Roman"/>
                <w:sz w:val="20"/>
                <w:szCs w:val="20"/>
                <w:lang w:eastAsia="de-DE"/>
              </w:rPr>
            </w:pPr>
            <w:r w:rsidRPr="0058199B">
              <w:rPr>
                <w:rFonts w:ascii="Calibri" w:eastAsia="Times New Roman" w:hAnsi="Calibri" w:cs="Times New Roman"/>
                <w:sz w:val="16"/>
                <w:szCs w:val="16"/>
                <w:lang w:eastAsia="de-DE"/>
              </w:rPr>
              <w:t>65 %</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30369" w14:textId="77777777" w:rsidR="00E07841" w:rsidRDefault="00E07841" w:rsidP="00E07841">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2286BDFF" w14:textId="77777777" w:rsidR="00E07841" w:rsidRPr="00894527" w:rsidRDefault="00E07841" w:rsidP="00E07841">
            <w:pPr>
              <w:spacing w:after="0" w:line="240" w:lineRule="auto"/>
              <w:jc w:val="center"/>
              <w:rPr>
                <w:rFonts w:ascii="Calibri" w:eastAsia="Times New Roman" w:hAnsi="Calibri" w:cs="Times New Roman"/>
                <w:sz w:val="16"/>
                <w:szCs w:val="16"/>
                <w:lang w:eastAsia="de-DE"/>
              </w:rPr>
            </w:pPr>
          </w:p>
          <w:p w14:paraId="3ECCA5AA" w14:textId="263393DD" w:rsidR="00E07841" w:rsidRPr="008E5C27" w:rsidRDefault="00E07841" w:rsidP="00E07841">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C5156" w14:textId="0A529A8E" w:rsidR="00E07841" w:rsidRPr="00CF599C" w:rsidRDefault="00E07841" w:rsidP="00E07841">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150.000</w:t>
            </w:r>
          </w:p>
        </w:tc>
        <w:tc>
          <w:tcPr>
            <w:tcW w:w="2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9C91D45" w14:textId="77777777" w:rsidR="00E07841" w:rsidRPr="00FA384C" w:rsidRDefault="00E07841" w:rsidP="00E07841">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5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74AF6B" w14:textId="0A69B3B8" w:rsidR="00E07841" w:rsidRPr="00FA384C" w:rsidRDefault="00E07841" w:rsidP="00E07841">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1</w:t>
            </w:r>
          </w:p>
        </w:tc>
      </w:tr>
      <w:tr w:rsidR="00E07841" w:rsidRPr="00FA384C" w14:paraId="09597AF1" w14:textId="77777777" w:rsidTr="000F38FD">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8FD48" w14:textId="5A9684C5" w:rsidR="00E07841" w:rsidRPr="00894527" w:rsidRDefault="00E07841" w:rsidP="00E07841">
            <w:pPr>
              <w:tabs>
                <w:tab w:val="left" w:pos="351"/>
              </w:tabs>
              <w:spacing w:after="0"/>
              <w:ind w:left="351"/>
              <w:rPr>
                <w:rFonts w:ascii="Calibri" w:eastAsia="Times New Roman" w:hAnsi="Calibri" w:cs="Times New Roman"/>
                <w:sz w:val="16"/>
                <w:szCs w:val="16"/>
                <w:lang w:eastAsia="de-DE"/>
              </w:rPr>
            </w:pPr>
            <w:r w:rsidRPr="00380E3E">
              <w:t>Vorhaben zur Sicherung der Grundversorgung im Sinne von Gütern und Dienstleistungen des täglichen bis wöchentlichen sowie unregelmäßigen, aber unter Umständen dringlich vor Ort zu erbringenden, oder lebensnotwendigen Bedarfs in den Orten der Region. Die Maßnahme bezieht sich u.a. auf die Verbesserung der Bedingungen für mobile Händlerinnen und Händler, auf Kleinstunternehmen der stationären Versorgung sowie auf die Unterstützung von Dorf- und Hofläden (z.B. Vernetzung) und die Bildung von Genossenschaften.</w:t>
            </w:r>
          </w:p>
        </w:tc>
      </w:tr>
    </w:tbl>
    <w:p w14:paraId="1F0AFDB2" w14:textId="7007324E" w:rsidR="00845DD5" w:rsidRDefault="00845DD5">
      <w:r>
        <w:br w:type="page"/>
      </w:r>
    </w:p>
    <w:tbl>
      <w:tblPr>
        <w:tblStyle w:val="Tabellenraster"/>
        <w:tblW w:w="14454" w:type="dxa"/>
        <w:tblLook w:val="04A0" w:firstRow="1" w:lastRow="0" w:firstColumn="1" w:lastColumn="0" w:noHBand="0" w:noVBand="1"/>
      </w:tblPr>
      <w:tblGrid>
        <w:gridCol w:w="2588"/>
        <w:gridCol w:w="2652"/>
        <w:gridCol w:w="3402"/>
        <w:gridCol w:w="2835"/>
        <w:gridCol w:w="2977"/>
      </w:tblGrid>
      <w:tr w:rsidR="009D2D44" w14:paraId="235DA7CD" w14:textId="77777777" w:rsidTr="009D2D44">
        <w:trPr>
          <w:trHeight w:val="547"/>
        </w:trPr>
        <w:tc>
          <w:tcPr>
            <w:tcW w:w="2588" w:type="dxa"/>
            <w:shd w:val="clear" w:color="auto" w:fill="auto"/>
          </w:tcPr>
          <w:p w14:paraId="7C55AB20" w14:textId="50072204" w:rsidR="009D2D44" w:rsidRDefault="009D2D44" w:rsidP="00E07841">
            <w:r w:rsidRPr="00951D32">
              <w:rPr>
                <w:b/>
                <w:bCs/>
              </w:rPr>
              <w:lastRenderedPageBreak/>
              <w:t>Einordnung in vorgegebenen Maßnahmenschwerpunkt</w:t>
            </w:r>
            <w:r>
              <w:rPr>
                <w:b/>
                <w:bCs/>
              </w:rPr>
              <w:t xml:space="preserve"> (s. Anlage 1 LES-Leistungsbeschreibung) </w:t>
            </w:r>
          </w:p>
        </w:tc>
        <w:tc>
          <w:tcPr>
            <w:tcW w:w="2652" w:type="dxa"/>
            <w:tcBorders>
              <w:bottom w:val="single" w:sz="4" w:space="0" w:color="auto"/>
            </w:tcBorders>
            <w:shd w:val="clear" w:color="auto" w:fill="auto"/>
          </w:tcPr>
          <w:p w14:paraId="7D92DA0A" w14:textId="3CB0D370" w:rsidR="009D2D44" w:rsidRDefault="009D2D44" w:rsidP="00E07841">
            <w:r w:rsidRPr="00951D32">
              <w:rPr>
                <w:b/>
                <w:bCs/>
              </w:rPr>
              <w:t>Konkretisierung</w:t>
            </w:r>
          </w:p>
        </w:tc>
        <w:tc>
          <w:tcPr>
            <w:tcW w:w="3402" w:type="dxa"/>
            <w:tcBorders>
              <w:bottom w:val="single" w:sz="4" w:space="0" w:color="auto"/>
            </w:tcBorders>
            <w:shd w:val="clear" w:color="auto" w:fill="auto"/>
          </w:tcPr>
          <w:p w14:paraId="05C3B5BC" w14:textId="3ED70CEA" w:rsidR="009D2D44" w:rsidRPr="00816DF7" w:rsidRDefault="009D2D44" w:rsidP="00E07841">
            <w:pPr>
              <w:rPr>
                <w:color w:val="70AD47" w:themeColor="accent6"/>
              </w:rPr>
            </w:pPr>
            <w:r w:rsidRPr="00816DF7">
              <w:rPr>
                <w:b/>
                <w:bCs/>
                <w:color w:val="4472C4" w:themeColor="accent1"/>
              </w:rPr>
              <w:t>Beispiele</w:t>
            </w:r>
            <w:r>
              <w:rPr>
                <w:b/>
                <w:bCs/>
              </w:rPr>
              <w:t xml:space="preserve">/ </w:t>
            </w:r>
            <w:r w:rsidRPr="00816DF7">
              <w:rPr>
                <w:b/>
                <w:bCs/>
                <w:color w:val="70AD47" w:themeColor="accent6"/>
              </w:rPr>
              <w:t>Projekte</w:t>
            </w:r>
          </w:p>
        </w:tc>
        <w:tc>
          <w:tcPr>
            <w:tcW w:w="2835" w:type="dxa"/>
            <w:tcBorders>
              <w:bottom w:val="single" w:sz="4" w:space="0" w:color="auto"/>
            </w:tcBorders>
            <w:shd w:val="clear" w:color="auto" w:fill="auto"/>
          </w:tcPr>
          <w:p w14:paraId="5C3D1F87" w14:textId="77777777" w:rsidR="009D2D44" w:rsidRPr="009D2D44" w:rsidRDefault="009D2D44" w:rsidP="009D2D44">
            <w:pPr>
              <w:rPr>
                <w:b/>
                <w:bCs/>
                <w:color w:val="FF0000"/>
              </w:rPr>
            </w:pPr>
            <w:r w:rsidRPr="009D2D44">
              <w:rPr>
                <w:b/>
                <w:bCs/>
                <w:color w:val="FF0000"/>
              </w:rPr>
              <w:t xml:space="preserve">Wie soll es umgesetzt werden? </w:t>
            </w:r>
          </w:p>
          <w:p w14:paraId="19C08E16" w14:textId="09753DAF" w:rsidR="009D2D44" w:rsidRDefault="009D2D44" w:rsidP="00E07841"/>
        </w:tc>
        <w:tc>
          <w:tcPr>
            <w:tcW w:w="2977" w:type="dxa"/>
            <w:shd w:val="clear" w:color="auto" w:fill="auto"/>
          </w:tcPr>
          <w:p w14:paraId="0B179938" w14:textId="45AA1256" w:rsidR="009D2D44" w:rsidRDefault="009D2D44" w:rsidP="00E07841">
            <w:r w:rsidRPr="00951D32">
              <w:rPr>
                <w:b/>
                <w:bCs/>
              </w:rPr>
              <w:t xml:space="preserve">LEADER </w:t>
            </w:r>
            <w:r>
              <w:rPr>
                <w:b/>
                <w:bCs/>
              </w:rPr>
              <w:t>–</w:t>
            </w:r>
            <w:r w:rsidRPr="00951D32">
              <w:rPr>
                <w:b/>
                <w:bCs/>
              </w:rPr>
              <w:t xml:space="preserve"> Handlungsansätze</w:t>
            </w:r>
            <w:r>
              <w:rPr>
                <w:b/>
                <w:bCs/>
              </w:rPr>
              <w:t xml:space="preserve"> aus der Regionalanalyse</w:t>
            </w:r>
          </w:p>
        </w:tc>
      </w:tr>
      <w:tr w:rsidR="00AA1F84" w14:paraId="31212F86" w14:textId="77777777" w:rsidTr="009D2D44">
        <w:trPr>
          <w:trHeight w:val="547"/>
        </w:trPr>
        <w:tc>
          <w:tcPr>
            <w:tcW w:w="2588" w:type="dxa"/>
            <w:vMerge w:val="restart"/>
            <w:shd w:val="clear" w:color="auto" w:fill="auto"/>
          </w:tcPr>
          <w:p w14:paraId="7A0D50FB" w14:textId="4094A14C" w:rsidR="00AA1F84" w:rsidRPr="00AA1F84" w:rsidRDefault="00AA1F84" w:rsidP="00E07841">
            <w:pPr>
              <w:rPr>
                <w:b/>
                <w:bCs/>
              </w:rPr>
            </w:pPr>
            <w:r w:rsidRPr="00AA1F84">
              <w:rPr>
                <w:b/>
                <w:bCs/>
              </w:rPr>
              <w:t>Verbesserung der Alltagsmobilität</w:t>
            </w:r>
          </w:p>
        </w:tc>
        <w:tc>
          <w:tcPr>
            <w:tcW w:w="2652" w:type="dxa"/>
            <w:tcBorders>
              <w:bottom w:val="single" w:sz="4" w:space="0" w:color="auto"/>
            </w:tcBorders>
            <w:shd w:val="clear" w:color="auto" w:fill="auto"/>
          </w:tcPr>
          <w:p w14:paraId="6BE8AF1B" w14:textId="27DE3DF5" w:rsidR="00AA1F84" w:rsidRDefault="00AA1F84" w:rsidP="00E07841">
            <w:pPr>
              <w:rPr>
                <w:rStyle w:val="author-a-7z66zz81zz83zz77zhnz76zz69zz122zz69zz65zdez79zi"/>
              </w:rPr>
            </w:pPr>
            <w:r>
              <w:t>Fußwegebau</w:t>
            </w:r>
          </w:p>
        </w:tc>
        <w:tc>
          <w:tcPr>
            <w:tcW w:w="3402" w:type="dxa"/>
            <w:tcBorders>
              <w:bottom w:val="single" w:sz="4" w:space="0" w:color="auto"/>
            </w:tcBorders>
            <w:shd w:val="clear" w:color="auto" w:fill="auto"/>
          </w:tcPr>
          <w:p w14:paraId="58929DD0" w14:textId="77777777" w:rsidR="00AA1F84" w:rsidRPr="00816DF7" w:rsidRDefault="00AA1F84" w:rsidP="00E07841">
            <w:pPr>
              <w:rPr>
                <w:color w:val="70AD47" w:themeColor="accent6"/>
              </w:rPr>
            </w:pPr>
          </w:p>
        </w:tc>
        <w:tc>
          <w:tcPr>
            <w:tcW w:w="2835" w:type="dxa"/>
            <w:tcBorders>
              <w:bottom w:val="single" w:sz="4" w:space="0" w:color="auto"/>
            </w:tcBorders>
            <w:shd w:val="clear" w:color="auto" w:fill="auto"/>
          </w:tcPr>
          <w:p w14:paraId="6E31DED9" w14:textId="71CC2B67" w:rsidR="00AA1F84" w:rsidRDefault="00AA1F84" w:rsidP="00E07841"/>
        </w:tc>
        <w:tc>
          <w:tcPr>
            <w:tcW w:w="2977" w:type="dxa"/>
            <w:vMerge w:val="restart"/>
            <w:shd w:val="clear" w:color="auto" w:fill="auto"/>
          </w:tcPr>
          <w:p w14:paraId="0A3F154F" w14:textId="40F1A462" w:rsidR="00AA1F84" w:rsidRPr="002D193C" w:rsidRDefault="00AA1F84" w:rsidP="00E07841">
            <w:r>
              <w:t>Priorität des motorisierten Individualverkehrs abmildern / Mobilität neu denken durch die Entwicklung von zukunftsfähigen und speziell auf die Region zugeschnittenen Mobilitätskonzepten</w:t>
            </w:r>
          </w:p>
        </w:tc>
      </w:tr>
      <w:tr w:rsidR="00AA1F84" w14:paraId="0C2A3B9A" w14:textId="77777777" w:rsidTr="009D2D44">
        <w:trPr>
          <w:trHeight w:val="547"/>
        </w:trPr>
        <w:tc>
          <w:tcPr>
            <w:tcW w:w="2588" w:type="dxa"/>
            <w:vMerge/>
            <w:shd w:val="clear" w:color="auto" w:fill="auto"/>
          </w:tcPr>
          <w:p w14:paraId="090B5B23" w14:textId="77777777" w:rsidR="00AA1F84" w:rsidRDefault="00AA1F84" w:rsidP="00E07841"/>
        </w:tc>
        <w:tc>
          <w:tcPr>
            <w:tcW w:w="2652" w:type="dxa"/>
            <w:tcBorders>
              <w:bottom w:val="single" w:sz="4" w:space="0" w:color="auto"/>
            </w:tcBorders>
            <w:shd w:val="clear" w:color="auto" w:fill="auto"/>
          </w:tcPr>
          <w:p w14:paraId="13B3F282" w14:textId="64EAAE64" w:rsidR="00AA1F84" w:rsidRPr="008863AE" w:rsidRDefault="00AA1F84" w:rsidP="00E07841">
            <w:pPr>
              <w:rPr>
                <w:rStyle w:val="author-a-7z66zz81zz83zz77zhnz76zz69zz122zz69zz65zdez79zi"/>
                <w:color w:val="808080" w:themeColor="background1" w:themeShade="80"/>
              </w:rPr>
            </w:pPr>
            <w:r w:rsidRPr="008863AE">
              <w:rPr>
                <w:color w:val="808080" w:themeColor="background1" w:themeShade="80"/>
              </w:rPr>
              <w:t>ÖPNV bedarfsgerecht weiterentwickeln</w:t>
            </w:r>
          </w:p>
        </w:tc>
        <w:tc>
          <w:tcPr>
            <w:tcW w:w="3402" w:type="dxa"/>
            <w:tcBorders>
              <w:bottom w:val="single" w:sz="4" w:space="0" w:color="auto"/>
            </w:tcBorders>
            <w:shd w:val="clear" w:color="auto" w:fill="auto"/>
          </w:tcPr>
          <w:p w14:paraId="796B1FD1" w14:textId="1A3114A3" w:rsidR="00AA1F84" w:rsidRPr="008863AE" w:rsidRDefault="00AA1F84" w:rsidP="00E07841">
            <w:pPr>
              <w:rPr>
                <w:color w:val="808080" w:themeColor="background1" w:themeShade="80"/>
              </w:rPr>
            </w:pPr>
            <w:r w:rsidRPr="0042633E">
              <w:t>Attraktive Buswartehäuschen</w:t>
            </w:r>
          </w:p>
        </w:tc>
        <w:tc>
          <w:tcPr>
            <w:tcW w:w="2835" w:type="dxa"/>
            <w:tcBorders>
              <w:bottom w:val="single" w:sz="4" w:space="0" w:color="auto"/>
            </w:tcBorders>
            <w:shd w:val="clear" w:color="auto" w:fill="auto"/>
          </w:tcPr>
          <w:p w14:paraId="1A9521E4" w14:textId="40A9FD89" w:rsidR="00AA1F84" w:rsidRPr="008863AE" w:rsidRDefault="00AA1F84" w:rsidP="00E07841">
            <w:pPr>
              <w:rPr>
                <w:color w:val="808080" w:themeColor="background1" w:themeShade="80"/>
              </w:rPr>
            </w:pPr>
          </w:p>
        </w:tc>
        <w:tc>
          <w:tcPr>
            <w:tcW w:w="2977" w:type="dxa"/>
            <w:vMerge/>
            <w:shd w:val="clear" w:color="auto" w:fill="auto"/>
          </w:tcPr>
          <w:p w14:paraId="6641FA3F" w14:textId="77777777" w:rsidR="00AA1F84" w:rsidRPr="002D193C" w:rsidRDefault="00AA1F84" w:rsidP="00E07841"/>
        </w:tc>
      </w:tr>
      <w:tr w:rsidR="00AA1F84" w14:paraId="0FDB071C" w14:textId="77777777" w:rsidTr="009D2D44">
        <w:trPr>
          <w:trHeight w:val="547"/>
        </w:trPr>
        <w:tc>
          <w:tcPr>
            <w:tcW w:w="2588" w:type="dxa"/>
            <w:vMerge/>
            <w:shd w:val="clear" w:color="auto" w:fill="auto"/>
          </w:tcPr>
          <w:p w14:paraId="06F7DF5E" w14:textId="77777777" w:rsidR="00AA1F84" w:rsidRDefault="00AA1F84" w:rsidP="00E07841"/>
        </w:tc>
        <w:tc>
          <w:tcPr>
            <w:tcW w:w="2652" w:type="dxa"/>
            <w:tcBorders>
              <w:bottom w:val="single" w:sz="4" w:space="0" w:color="auto"/>
            </w:tcBorders>
            <w:shd w:val="clear" w:color="auto" w:fill="auto"/>
          </w:tcPr>
          <w:p w14:paraId="6E40DFA7" w14:textId="77777777" w:rsidR="00AA1F84" w:rsidRPr="008863AE" w:rsidRDefault="00AA1F84" w:rsidP="00E07841">
            <w:pPr>
              <w:rPr>
                <w:rStyle w:val="author-a-7z66zz81zz83zz77zhnz76zz69zz122zz69zz65zdez79zi"/>
                <w:color w:val="808080" w:themeColor="background1" w:themeShade="80"/>
              </w:rPr>
            </w:pPr>
          </w:p>
        </w:tc>
        <w:tc>
          <w:tcPr>
            <w:tcW w:w="3402" w:type="dxa"/>
            <w:tcBorders>
              <w:bottom w:val="single" w:sz="4" w:space="0" w:color="auto"/>
            </w:tcBorders>
            <w:shd w:val="clear" w:color="auto" w:fill="auto"/>
          </w:tcPr>
          <w:p w14:paraId="49D106F3" w14:textId="2AC4775B" w:rsidR="00AA1F84" w:rsidRPr="008863AE" w:rsidRDefault="00AA1F84" w:rsidP="00E07841">
            <w:pPr>
              <w:rPr>
                <w:color w:val="808080" w:themeColor="background1" w:themeShade="80"/>
              </w:rPr>
            </w:pPr>
            <w:r w:rsidRPr="008863AE">
              <w:rPr>
                <w:color w:val="808080" w:themeColor="background1" w:themeShade="80"/>
              </w:rPr>
              <w:t>Bürgerbusgesellschaft</w:t>
            </w:r>
          </w:p>
        </w:tc>
        <w:tc>
          <w:tcPr>
            <w:tcW w:w="2835" w:type="dxa"/>
            <w:tcBorders>
              <w:bottom w:val="single" w:sz="4" w:space="0" w:color="auto"/>
            </w:tcBorders>
            <w:shd w:val="clear" w:color="auto" w:fill="auto"/>
          </w:tcPr>
          <w:p w14:paraId="0AE5CE3B" w14:textId="547058FE" w:rsidR="00AA1F84" w:rsidRPr="008863AE" w:rsidRDefault="00AA1F84" w:rsidP="00E07841">
            <w:pPr>
              <w:rPr>
                <w:color w:val="808080" w:themeColor="background1" w:themeShade="80"/>
              </w:rPr>
            </w:pPr>
          </w:p>
        </w:tc>
        <w:tc>
          <w:tcPr>
            <w:tcW w:w="2977" w:type="dxa"/>
            <w:vMerge/>
            <w:shd w:val="clear" w:color="auto" w:fill="auto"/>
          </w:tcPr>
          <w:p w14:paraId="2D256D33" w14:textId="77777777" w:rsidR="00AA1F84" w:rsidRPr="002D193C" w:rsidRDefault="00AA1F84" w:rsidP="00E07841"/>
        </w:tc>
      </w:tr>
      <w:tr w:rsidR="00AA1F84" w14:paraId="439FE352" w14:textId="77777777" w:rsidTr="009D2D44">
        <w:trPr>
          <w:trHeight w:val="547"/>
        </w:trPr>
        <w:tc>
          <w:tcPr>
            <w:tcW w:w="2588" w:type="dxa"/>
            <w:vMerge/>
            <w:shd w:val="clear" w:color="auto" w:fill="auto"/>
          </w:tcPr>
          <w:p w14:paraId="430ADFEE" w14:textId="77777777" w:rsidR="00AA1F84" w:rsidRDefault="00AA1F84" w:rsidP="00E07841"/>
        </w:tc>
        <w:tc>
          <w:tcPr>
            <w:tcW w:w="2652" w:type="dxa"/>
            <w:tcBorders>
              <w:bottom w:val="single" w:sz="4" w:space="0" w:color="auto"/>
            </w:tcBorders>
            <w:shd w:val="clear" w:color="auto" w:fill="auto"/>
          </w:tcPr>
          <w:p w14:paraId="133D867B" w14:textId="77777777" w:rsidR="00AA1F84" w:rsidRPr="008863AE" w:rsidRDefault="00AA1F84" w:rsidP="00E07841">
            <w:pPr>
              <w:rPr>
                <w:rStyle w:val="author-a-7z66zz81zz83zz77zhnz76zz69zz122zz69zz65zdez79zi"/>
                <w:color w:val="808080" w:themeColor="background1" w:themeShade="80"/>
              </w:rPr>
            </w:pPr>
          </w:p>
        </w:tc>
        <w:tc>
          <w:tcPr>
            <w:tcW w:w="3402" w:type="dxa"/>
            <w:tcBorders>
              <w:bottom w:val="single" w:sz="4" w:space="0" w:color="auto"/>
            </w:tcBorders>
            <w:shd w:val="clear" w:color="auto" w:fill="auto"/>
          </w:tcPr>
          <w:p w14:paraId="3A5CC811" w14:textId="7EFFF9E5" w:rsidR="00AA1F84" w:rsidRPr="008863AE" w:rsidRDefault="00AA1F84" w:rsidP="00E07841">
            <w:pPr>
              <w:rPr>
                <w:color w:val="808080" w:themeColor="background1" w:themeShade="80"/>
              </w:rPr>
            </w:pPr>
            <w:r w:rsidRPr="008863AE">
              <w:rPr>
                <w:color w:val="808080" w:themeColor="background1" w:themeShade="80"/>
              </w:rPr>
              <w:t>Haltestellenverdichtung</w:t>
            </w:r>
          </w:p>
        </w:tc>
        <w:tc>
          <w:tcPr>
            <w:tcW w:w="2835" w:type="dxa"/>
            <w:tcBorders>
              <w:bottom w:val="single" w:sz="4" w:space="0" w:color="auto"/>
            </w:tcBorders>
            <w:shd w:val="clear" w:color="auto" w:fill="auto"/>
          </w:tcPr>
          <w:p w14:paraId="444495E0" w14:textId="77777777" w:rsidR="00AA1F84" w:rsidRPr="008863AE" w:rsidRDefault="00AA1F84" w:rsidP="00E07841">
            <w:pPr>
              <w:rPr>
                <w:color w:val="808080" w:themeColor="background1" w:themeShade="80"/>
              </w:rPr>
            </w:pPr>
          </w:p>
        </w:tc>
        <w:tc>
          <w:tcPr>
            <w:tcW w:w="2977" w:type="dxa"/>
            <w:vMerge/>
            <w:shd w:val="clear" w:color="auto" w:fill="auto"/>
          </w:tcPr>
          <w:p w14:paraId="16367E81" w14:textId="77777777" w:rsidR="00AA1F84" w:rsidRPr="002D193C" w:rsidRDefault="00AA1F84" w:rsidP="00E07841"/>
        </w:tc>
      </w:tr>
      <w:tr w:rsidR="00AA1F84" w14:paraId="0BD64F8C" w14:textId="77777777" w:rsidTr="009D2D44">
        <w:trPr>
          <w:trHeight w:val="547"/>
        </w:trPr>
        <w:tc>
          <w:tcPr>
            <w:tcW w:w="2588" w:type="dxa"/>
            <w:vMerge/>
            <w:shd w:val="clear" w:color="auto" w:fill="auto"/>
          </w:tcPr>
          <w:p w14:paraId="00DDCD48" w14:textId="77777777" w:rsidR="00AA1F84" w:rsidRDefault="00AA1F84" w:rsidP="00E07841"/>
        </w:tc>
        <w:tc>
          <w:tcPr>
            <w:tcW w:w="2652" w:type="dxa"/>
            <w:tcBorders>
              <w:bottom w:val="single" w:sz="4" w:space="0" w:color="auto"/>
            </w:tcBorders>
            <w:shd w:val="clear" w:color="auto" w:fill="auto"/>
          </w:tcPr>
          <w:p w14:paraId="5819022B" w14:textId="77777777" w:rsidR="00AA1F84" w:rsidRPr="008863AE" w:rsidRDefault="00AA1F84" w:rsidP="00E07841">
            <w:pPr>
              <w:rPr>
                <w:rStyle w:val="author-a-7z66zz81zz83zz77zhnz76zz69zz122zz69zz65zdez79zi"/>
                <w:color w:val="808080" w:themeColor="background1" w:themeShade="80"/>
              </w:rPr>
            </w:pPr>
          </w:p>
        </w:tc>
        <w:tc>
          <w:tcPr>
            <w:tcW w:w="3402" w:type="dxa"/>
            <w:tcBorders>
              <w:bottom w:val="single" w:sz="4" w:space="0" w:color="auto"/>
            </w:tcBorders>
            <w:shd w:val="clear" w:color="auto" w:fill="auto"/>
          </w:tcPr>
          <w:p w14:paraId="5275229C" w14:textId="7A1C22B2" w:rsidR="00AA1F84" w:rsidRPr="008863AE" w:rsidRDefault="00AA1F84" w:rsidP="00E07841">
            <w:pPr>
              <w:rPr>
                <w:color w:val="808080" w:themeColor="background1" w:themeShade="80"/>
              </w:rPr>
            </w:pPr>
            <w:r w:rsidRPr="008863AE">
              <w:rPr>
                <w:color w:val="808080" w:themeColor="background1" w:themeShade="80"/>
              </w:rPr>
              <w:t>Fortschreibung Nahverkehrsplan mit Bürgerbeteiligung</w:t>
            </w:r>
          </w:p>
        </w:tc>
        <w:tc>
          <w:tcPr>
            <w:tcW w:w="2835" w:type="dxa"/>
            <w:tcBorders>
              <w:bottom w:val="single" w:sz="4" w:space="0" w:color="auto"/>
            </w:tcBorders>
            <w:shd w:val="clear" w:color="auto" w:fill="auto"/>
          </w:tcPr>
          <w:p w14:paraId="6C7EA833" w14:textId="7512FB83" w:rsidR="00AA1F84" w:rsidRPr="008863AE" w:rsidRDefault="00AA1F84" w:rsidP="00E07841">
            <w:pPr>
              <w:rPr>
                <w:color w:val="808080" w:themeColor="background1" w:themeShade="80"/>
              </w:rPr>
            </w:pPr>
          </w:p>
        </w:tc>
        <w:tc>
          <w:tcPr>
            <w:tcW w:w="2977" w:type="dxa"/>
            <w:vMerge/>
            <w:shd w:val="clear" w:color="auto" w:fill="auto"/>
          </w:tcPr>
          <w:p w14:paraId="5207AF20" w14:textId="77777777" w:rsidR="00AA1F84" w:rsidRPr="002D193C" w:rsidRDefault="00AA1F84" w:rsidP="00E07841"/>
        </w:tc>
      </w:tr>
      <w:tr w:rsidR="00AA1F84" w14:paraId="3F5BC2FE" w14:textId="77777777" w:rsidTr="009D2D44">
        <w:trPr>
          <w:trHeight w:val="547"/>
        </w:trPr>
        <w:tc>
          <w:tcPr>
            <w:tcW w:w="2588" w:type="dxa"/>
            <w:vMerge/>
            <w:shd w:val="clear" w:color="auto" w:fill="auto"/>
          </w:tcPr>
          <w:p w14:paraId="110D9136" w14:textId="77777777" w:rsidR="00AA1F84" w:rsidRDefault="00AA1F84" w:rsidP="00E07841"/>
        </w:tc>
        <w:tc>
          <w:tcPr>
            <w:tcW w:w="2652" w:type="dxa"/>
            <w:tcBorders>
              <w:bottom w:val="single" w:sz="4" w:space="0" w:color="auto"/>
            </w:tcBorders>
            <w:shd w:val="clear" w:color="auto" w:fill="auto"/>
          </w:tcPr>
          <w:p w14:paraId="50887EB0" w14:textId="74B58B9E" w:rsidR="00AA1F84" w:rsidRDefault="00AA1F84" w:rsidP="00E07841">
            <w:pPr>
              <w:rPr>
                <w:rStyle w:val="author-a-7z66zz81zz83zz77zhnz76zz69zz122zz69zz65zdez79zi"/>
              </w:rPr>
            </w:pPr>
            <w:r>
              <w:t>Radwegeausbau fördern</w:t>
            </w:r>
          </w:p>
        </w:tc>
        <w:tc>
          <w:tcPr>
            <w:tcW w:w="3402" w:type="dxa"/>
            <w:tcBorders>
              <w:bottom w:val="single" w:sz="4" w:space="0" w:color="auto"/>
            </w:tcBorders>
            <w:shd w:val="clear" w:color="auto" w:fill="auto"/>
          </w:tcPr>
          <w:p w14:paraId="1F70F703" w14:textId="73BA1E10" w:rsidR="00AA1F84" w:rsidRPr="00816DF7" w:rsidRDefault="00AA1F84" w:rsidP="00E07841">
            <w:pPr>
              <w:rPr>
                <w:color w:val="70AD47" w:themeColor="accent6"/>
              </w:rPr>
            </w:pPr>
            <w:r w:rsidRPr="00ED6E85">
              <w:rPr>
                <w:color w:val="70AD47" w:themeColor="accent6"/>
              </w:rPr>
              <w:t>Nutzung von Wirtschaftswegen mit Mehrfachnutzung</w:t>
            </w:r>
          </w:p>
        </w:tc>
        <w:tc>
          <w:tcPr>
            <w:tcW w:w="2835" w:type="dxa"/>
            <w:tcBorders>
              <w:bottom w:val="single" w:sz="4" w:space="0" w:color="auto"/>
            </w:tcBorders>
            <w:shd w:val="clear" w:color="auto" w:fill="auto"/>
          </w:tcPr>
          <w:p w14:paraId="44ADE5EA" w14:textId="7447B85D" w:rsidR="00AA1F84" w:rsidRDefault="00AA1F84" w:rsidP="00E07841"/>
        </w:tc>
        <w:tc>
          <w:tcPr>
            <w:tcW w:w="2977" w:type="dxa"/>
            <w:vMerge/>
            <w:shd w:val="clear" w:color="auto" w:fill="auto"/>
          </w:tcPr>
          <w:p w14:paraId="5E5A0AC3" w14:textId="77777777" w:rsidR="00AA1F84" w:rsidRPr="002D193C" w:rsidRDefault="00AA1F84" w:rsidP="00E07841"/>
        </w:tc>
      </w:tr>
      <w:tr w:rsidR="00AA1F84" w14:paraId="2DBD7922" w14:textId="77777777" w:rsidTr="009D2D44">
        <w:trPr>
          <w:trHeight w:val="56"/>
        </w:trPr>
        <w:tc>
          <w:tcPr>
            <w:tcW w:w="2588" w:type="dxa"/>
            <w:vMerge/>
            <w:shd w:val="clear" w:color="auto" w:fill="auto"/>
          </w:tcPr>
          <w:p w14:paraId="12351A49" w14:textId="77777777" w:rsidR="00AA1F84" w:rsidRDefault="00AA1F84" w:rsidP="00E07841"/>
        </w:tc>
        <w:tc>
          <w:tcPr>
            <w:tcW w:w="2652" w:type="dxa"/>
            <w:tcBorders>
              <w:bottom w:val="single" w:sz="4" w:space="0" w:color="auto"/>
            </w:tcBorders>
            <w:shd w:val="clear" w:color="auto" w:fill="auto"/>
          </w:tcPr>
          <w:p w14:paraId="1A3E11F4" w14:textId="750AED08" w:rsidR="00AA1F84" w:rsidRDefault="00AA1F84" w:rsidP="00E07841">
            <w:pPr>
              <w:rPr>
                <w:rStyle w:val="author-a-7z66zz81zz83zz77zhnz76zz69zz122zz69zz65zdez79zi"/>
              </w:rPr>
            </w:pPr>
            <w:r>
              <w:t>Alleinstellungsmerkmal E-Mobilität für Region nutzen</w:t>
            </w:r>
          </w:p>
        </w:tc>
        <w:tc>
          <w:tcPr>
            <w:tcW w:w="3402" w:type="dxa"/>
            <w:tcBorders>
              <w:bottom w:val="single" w:sz="4" w:space="0" w:color="auto"/>
            </w:tcBorders>
            <w:shd w:val="clear" w:color="auto" w:fill="auto"/>
          </w:tcPr>
          <w:p w14:paraId="5A43704A" w14:textId="3F3432EF" w:rsidR="00AA1F84" w:rsidRPr="00816DF7" w:rsidRDefault="00AA1F84" w:rsidP="00E07841">
            <w:pPr>
              <w:rPr>
                <w:color w:val="70AD47" w:themeColor="accent6"/>
              </w:rPr>
            </w:pPr>
            <w:r w:rsidRPr="00ED6E85">
              <w:rPr>
                <w:color w:val="70AD47" w:themeColor="accent6"/>
              </w:rPr>
              <w:t>Straßenbeleuchtung mit Ladeinfrastruktur</w:t>
            </w:r>
          </w:p>
        </w:tc>
        <w:tc>
          <w:tcPr>
            <w:tcW w:w="2835" w:type="dxa"/>
            <w:tcBorders>
              <w:bottom w:val="single" w:sz="4" w:space="0" w:color="auto"/>
            </w:tcBorders>
            <w:shd w:val="clear" w:color="auto" w:fill="auto"/>
          </w:tcPr>
          <w:p w14:paraId="3DA6F6A2" w14:textId="7E78B7A6" w:rsidR="00AA1F84" w:rsidRDefault="00AA1F84" w:rsidP="00E07841"/>
        </w:tc>
        <w:tc>
          <w:tcPr>
            <w:tcW w:w="2977" w:type="dxa"/>
            <w:vMerge/>
            <w:shd w:val="clear" w:color="auto" w:fill="auto"/>
          </w:tcPr>
          <w:p w14:paraId="49506EF5" w14:textId="77777777" w:rsidR="00AA1F84" w:rsidRPr="002D193C" w:rsidRDefault="00AA1F84" w:rsidP="00E07841"/>
        </w:tc>
      </w:tr>
      <w:tr w:rsidR="00AA1F84" w14:paraId="5FF98AE4" w14:textId="77777777" w:rsidTr="009D2D44">
        <w:trPr>
          <w:trHeight w:val="547"/>
        </w:trPr>
        <w:tc>
          <w:tcPr>
            <w:tcW w:w="2588" w:type="dxa"/>
            <w:vMerge/>
            <w:shd w:val="clear" w:color="auto" w:fill="auto"/>
          </w:tcPr>
          <w:p w14:paraId="6EE24124" w14:textId="77777777" w:rsidR="00AA1F84" w:rsidRDefault="00AA1F84" w:rsidP="00E07841"/>
        </w:tc>
        <w:tc>
          <w:tcPr>
            <w:tcW w:w="2652" w:type="dxa"/>
            <w:tcBorders>
              <w:bottom w:val="single" w:sz="4" w:space="0" w:color="auto"/>
            </w:tcBorders>
            <w:shd w:val="clear" w:color="auto" w:fill="auto"/>
          </w:tcPr>
          <w:p w14:paraId="78EA014E" w14:textId="12D9BDE9" w:rsidR="00AA1F84" w:rsidRDefault="00AA1F84" w:rsidP="00E07841">
            <w:pPr>
              <w:rPr>
                <w:rStyle w:val="author-a-7z66zz81zz83zz77zhnz76zz69zz122zz69zz65zdez79zi"/>
              </w:rPr>
            </w:pPr>
            <w:r>
              <w:t>Erhaltung Straßeninfrastruktur</w:t>
            </w:r>
          </w:p>
        </w:tc>
        <w:tc>
          <w:tcPr>
            <w:tcW w:w="3402" w:type="dxa"/>
            <w:tcBorders>
              <w:bottom w:val="single" w:sz="4" w:space="0" w:color="auto"/>
            </w:tcBorders>
            <w:shd w:val="clear" w:color="auto" w:fill="auto"/>
          </w:tcPr>
          <w:p w14:paraId="4440F7A9" w14:textId="77777777" w:rsidR="00AA1F84" w:rsidRPr="00816DF7" w:rsidRDefault="00AA1F84" w:rsidP="00E07841">
            <w:pPr>
              <w:rPr>
                <w:color w:val="70AD47" w:themeColor="accent6"/>
              </w:rPr>
            </w:pPr>
          </w:p>
        </w:tc>
        <w:tc>
          <w:tcPr>
            <w:tcW w:w="2835" w:type="dxa"/>
            <w:tcBorders>
              <w:bottom w:val="single" w:sz="4" w:space="0" w:color="auto"/>
            </w:tcBorders>
            <w:shd w:val="clear" w:color="auto" w:fill="auto"/>
          </w:tcPr>
          <w:p w14:paraId="778F2805" w14:textId="782A62D9" w:rsidR="00AA1F84" w:rsidRDefault="00AA1F84" w:rsidP="00E07841"/>
        </w:tc>
        <w:tc>
          <w:tcPr>
            <w:tcW w:w="2977" w:type="dxa"/>
            <w:vMerge/>
            <w:shd w:val="clear" w:color="auto" w:fill="auto"/>
          </w:tcPr>
          <w:p w14:paraId="49FF3DFA" w14:textId="77777777" w:rsidR="00AA1F84" w:rsidRPr="002D193C" w:rsidRDefault="00AA1F84" w:rsidP="00E07841"/>
        </w:tc>
      </w:tr>
      <w:tr w:rsidR="00AA1F84" w14:paraId="6BDFC3FD" w14:textId="77777777" w:rsidTr="009D2D44">
        <w:trPr>
          <w:trHeight w:val="547"/>
        </w:trPr>
        <w:tc>
          <w:tcPr>
            <w:tcW w:w="2588" w:type="dxa"/>
            <w:vMerge/>
            <w:shd w:val="clear" w:color="auto" w:fill="auto"/>
          </w:tcPr>
          <w:p w14:paraId="6ADBE376" w14:textId="77777777" w:rsidR="00AA1F84" w:rsidRDefault="00AA1F84" w:rsidP="00E07841"/>
        </w:tc>
        <w:tc>
          <w:tcPr>
            <w:tcW w:w="2652" w:type="dxa"/>
            <w:tcBorders>
              <w:bottom w:val="single" w:sz="4" w:space="0" w:color="auto"/>
            </w:tcBorders>
            <w:shd w:val="clear" w:color="auto" w:fill="auto"/>
          </w:tcPr>
          <w:p w14:paraId="10B214B0" w14:textId="515ED4F1" w:rsidR="00AA1F84" w:rsidRDefault="00AA1F84" w:rsidP="00E07841">
            <w:commentRangeStart w:id="1"/>
            <w:r w:rsidRPr="00F55CE3">
              <w:t>Arbeitnehmermobilität umweltfreundlich gestalten</w:t>
            </w:r>
            <w:commentRangeEnd w:id="1"/>
            <w:r w:rsidR="00701038">
              <w:rPr>
                <w:rStyle w:val="Kommentarzeichen"/>
              </w:rPr>
              <w:commentReference w:id="1"/>
            </w:r>
            <w:r w:rsidRPr="00F55CE3">
              <w:tab/>
            </w:r>
          </w:p>
        </w:tc>
        <w:tc>
          <w:tcPr>
            <w:tcW w:w="3402" w:type="dxa"/>
            <w:tcBorders>
              <w:bottom w:val="single" w:sz="4" w:space="0" w:color="auto"/>
            </w:tcBorders>
            <w:shd w:val="clear" w:color="auto" w:fill="auto"/>
          </w:tcPr>
          <w:p w14:paraId="1AD0704B" w14:textId="3E1BF2C6" w:rsidR="00AA1F84" w:rsidRPr="00816DF7" w:rsidRDefault="00AA1F84" w:rsidP="00E07841">
            <w:pPr>
              <w:rPr>
                <w:color w:val="70AD47" w:themeColor="accent6"/>
              </w:rPr>
            </w:pPr>
            <w:r w:rsidRPr="00F55CE3">
              <w:t>Moderne Carsharing-Modelle unterstützen</w:t>
            </w:r>
          </w:p>
        </w:tc>
        <w:tc>
          <w:tcPr>
            <w:tcW w:w="2835" w:type="dxa"/>
            <w:tcBorders>
              <w:bottom w:val="single" w:sz="4" w:space="0" w:color="auto"/>
            </w:tcBorders>
            <w:shd w:val="clear" w:color="auto" w:fill="auto"/>
          </w:tcPr>
          <w:p w14:paraId="4970A43E" w14:textId="77777777" w:rsidR="00AA1F84" w:rsidRDefault="00AA1F84" w:rsidP="00E07841"/>
        </w:tc>
        <w:tc>
          <w:tcPr>
            <w:tcW w:w="2977" w:type="dxa"/>
            <w:shd w:val="clear" w:color="auto" w:fill="auto"/>
          </w:tcPr>
          <w:p w14:paraId="0159C4CE" w14:textId="77777777" w:rsidR="00AA1F84" w:rsidRPr="002D193C" w:rsidRDefault="00AA1F84" w:rsidP="00E07841"/>
        </w:tc>
      </w:tr>
    </w:tbl>
    <w:p w14:paraId="322009CB" w14:textId="77777777" w:rsidR="000F38FD" w:rsidRDefault="000F38FD">
      <w:r>
        <w:br w:type="page"/>
      </w:r>
    </w:p>
    <w:tbl>
      <w:tblPr>
        <w:tblW w:w="5061" w:type="pct"/>
        <w:tblLayout w:type="fixed"/>
        <w:tblCellMar>
          <w:left w:w="70" w:type="dxa"/>
          <w:right w:w="70" w:type="dxa"/>
        </w:tblCellMar>
        <w:tblLook w:val="04A0" w:firstRow="1" w:lastRow="0" w:firstColumn="1" w:lastColumn="0" w:noHBand="0" w:noVBand="1"/>
      </w:tblPr>
      <w:tblGrid>
        <w:gridCol w:w="1718"/>
        <w:gridCol w:w="3404"/>
        <w:gridCol w:w="978"/>
        <w:gridCol w:w="570"/>
        <w:gridCol w:w="989"/>
        <w:gridCol w:w="1417"/>
        <w:gridCol w:w="1562"/>
        <w:gridCol w:w="1275"/>
        <w:gridCol w:w="1275"/>
        <w:gridCol w:w="1273"/>
      </w:tblGrid>
      <w:tr w:rsidR="007F79E7" w:rsidRPr="00FA384C" w14:paraId="168872F3" w14:textId="77777777" w:rsidTr="000F38FD">
        <w:trPr>
          <w:trHeight w:val="525"/>
        </w:trPr>
        <w:tc>
          <w:tcPr>
            <w:tcW w:w="4999" w:type="pct"/>
            <w:gridSpan w:val="10"/>
            <w:tcBorders>
              <w:top w:val="nil"/>
              <w:left w:val="nil"/>
              <w:bottom w:val="single" w:sz="4" w:space="0" w:color="BFBFBF" w:themeColor="background1" w:themeShade="BF"/>
              <w:right w:val="nil"/>
            </w:tcBorders>
            <w:shd w:val="clear" w:color="auto" w:fill="auto"/>
            <w:vAlign w:val="bottom"/>
            <w:hideMark/>
          </w:tcPr>
          <w:p w14:paraId="7AF4A5C5" w14:textId="14523DF8" w:rsidR="007F79E7" w:rsidRPr="00FA384C" w:rsidRDefault="000F38FD" w:rsidP="004D0610">
            <w:pPr>
              <w:spacing w:after="0" w:line="240" w:lineRule="auto"/>
              <w:rPr>
                <w:rFonts w:ascii="Calibri" w:eastAsia="Times New Roman" w:hAnsi="Calibri" w:cs="Times New Roman"/>
                <w:b/>
                <w:bCs/>
                <w:color w:val="000000"/>
                <w:sz w:val="28"/>
                <w:szCs w:val="28"/>
                <w:lang w:eastAsia="de-DE"/>
              </w:rPr>
            </w:pPr>
            <w:r>
              <w:rPr>
                <w:rFonts w:ascii="Calibri" w:eastAsia="Times New Roman" w:hAnsi="Calibri" w:cs="Times New Roman"/>
                <w:bCs/>
                <w:color w:val="E73031"/>
                <w:sz w:val="28"/>
                <w:szCs w:val="28"/>
                <w:lang w:eastAsia="de-DE"/>
              </w:rPr>
              <w:lastRenderedPageBreak/>
              <w:t>Bisherige Förderung</w:t>
            </w:r>
            <w:r>
              <w:rPr>
                <w:rFonts w:ascii="Calibri" w:eastAsia="Times New Roman" w:hAnsi="Calibri" w:cs="Times New Roman"/>
                <w:b/>
                <w:bCs/>
                <w:color w:val="E73031"/>
                <w:sz w:val="28"/>
                <w:szCs w:val="28"/>
                <w:lang w:eastAsia="de-DE"/>
              </w:rPr>
              <w:t xml:space="preserve"> 2014-2022</w:t>
            </w:r>
          </w:p>
        </w:tc>
      </w:tr>
      <w:tr w:rsidR="009D2D44" w:rsidRPr="00FA384C" w14:paraId="090EE6B5" w14:textId="77777777" w:rsidTr="000F38FD">
        <w:trPr>
          <w:trHeight w:val="285"/>
        </w:trPr>
        <w:tc>
          <w:tcPr>
            <w:tcW w:w="594"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0BAE9BD6"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117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449D2620"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338"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5BCC7B1B"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539"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4E9BA0B6"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1470"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43714128"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6ADD699B" w14:textId="77777777" w:rsidR="007F79E7" w:rsidRPr="00FA384C" w:rsidRDefault="007F79E7"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441" w:type="pct"/>
            <w:vMerge w:val="restart"/>
            <w:tcBorders>
              <w:top w:val="single" w:sz="4" w:space="0" w:color="auto"/>
              <w:left w:val="single" w:sz="4" w:space="0" w:color="auto"/>
              <w:bottom w:val="single" w:sz="4" w:space="0" w:color="auto"/>
              <w:right w:val="single" w:sz="4" w:space="0" w:color="auto"/>
            </w:tcBorders>
            <w:shd w:val="clear" w:color="000000" w:fill="E73031"/>
            <w:hideMark/>
          </w:tcPr>
          <w:p w14:paraId="4B29437D" w14:textId="77777777" w:rsidR="007F79E7" w:rsidRPr="00FA384C" w:rsidRDefault="007F79E7"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822E80" w:rsidRPr="00FA384C" w14:paraId="62F07747" w14:textId="77777777" w:rsidTr="000F38FD">
        <w:trPr>
          <w:trHeight w:val="285"/>
        </w:trPr>
        <w:tc>
          <w:tcPr>
            <w:tcW w:w="594" w:type="pct"/>
            <w:vMerge/>
            <w:tcBorders>
              <w:top w:val="single" w:sz="4" w:space="0" w:color="auto"/>
              <w:left w:val="single" w:sz="4" w:space="0" w:color="auto"/>
              <w:bottom w:val="single" w:sz="4" w:space="0" w:color="auto"/>
              <w:right w:val="single" w:sz="4" w:space="0" w:color="auto"/>
            </w:tcBorders>
            <w:shd w:val="clear" w:color="000000" w:fill="E73031"/>
          </w:tcPr>
          <w:p w14:paraId="1BB56E7F"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p>
        </w:tc>
        <w:tc>
          <w:tcPr>
            <w:tcW w:w="1177" w:type="pct"/>
            <w:vMerge/>
            <w:tcBorders>
              <w:top w:val="single" w:sz="4" w:space="0" w:color="auto"/>
              <w:left w:val="single" w:sz="4" w:space="0" w:color="auto"/>
              <w:bottom w:val="single" w:sz="4" w:space="0" w:color="auto"/>
              <w:right w:val="single" w:sz="4" w:space="0" w:color="auto"/>
            </w:tcBorders>
            <w:shd w:val="clear" w:color="000000" w:fill="E73031"/>
          </w:tcPr>
          <w:p w14:paraId="1A5CAF38"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p>
        </w:tc>
        <w:tc>
          <w:tcPr>
            <w:tcW w:w="338" w:type="pct"/>
            <w:vMerge/>
            <w:tcBorders>
              <w:top w:val="single" w:sz="4" w:space="0" w:color="auto"/>
              <w:left w:val="single" w:sz="4" w:space="0" w:color="auto"/>
              <w:bottom w:val="single" w:sz="4" w:space="0" w:color="auto"/>
              <w:right w:val="single" w:sz="4" w:space="0" w:color="auto"/>
            </w:tcBorders>
            <w:shd w:val="clear" w:color="000000" w:fill="E73031"/>
          </w:tcPr>
          <w:p w14:paraId="70BAA9D8"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p>
        </w:tc>
        <w:tc>
          <w:tcPr>
            <w:tcW w:w="19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12ADA4"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34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9C5541"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490"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7F6EEF"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5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CFBC3C"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441"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753BD7" w14:textId="77777777" w:rsidR="007F79E7" w:rsidRPr="00933D9D" w:rsidRDefault="007F79E7"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441" w:type="pct"/>
            <w:vMerge/>
            <w:tcBorders>
              <w:top w:val="single" w:sz="4" w:space="0" w:color="auto"/>
              <w:left w:val="single" w:sz="4" w:space="0" w:color="auto"/>
              <w:bottom w:val="single" w:sz="4" w:space="0" w:color="auto"/>
              <w:right w:val="single" w:sz="4" w:space="0" w:color="auto"/>
            </w:tcBorders>
            <w:shd w:val="clear" w:color="000000" w:fill="E73031"/>
          </w:tcPr>
          <w:p w14:paraId="36856C1E" w14:textId="77777777" w:rsidR="007F79E7" w:rsidRPr="00FA384C" w:rsidRDefault="007F79E7" w:rsidP="004D0610">
            <w:pPr>
              <w:spacing w:after="0" w:line="240" w:lineRule="auto"/>
              <w:jc w:val="center"/>
              <w:rPr>
                <w:rFonts w:ascii="Calibri" w:eastAsia="Times New Roman" w:hAnsi="Calibri" w:cs="Times New Roman"/>
                <w:b/>
                <w:bCs/>
                <w:color w:val="FFFFFF"/>
                <w:sz w:val="20"/>
                <w:szCs w:val="20"/>
                <w:lang w:eastAsia="de-DE"/>
              </w:rPr>
            </w:pPr>
          </w:p>
        </w:tc>
        <w:tc>
          <w:tcPr>
            <w:tcW w:w="441" w:type="pct"/>
            <w:vMerge/>
            <w:tcBorders>
              <w:top w:val="single" w:sz="4" w:space="0" w:color="auto"/>
              <w:left w:val="single" w:sz="4" w:space="0" w:color="auto"/>
              <w:bottom w:val="single" w:sz="4" w:space="0" w:color="auto"/>
              <w:right w:val="single" w:sz="4" w:space="0" w:color="auto"/>
            </w:tcBorders>
            <w:shd w:val="clear" w:color="000000" w:fill="E73031"/>
          </w:tcPr>
          <w:p w14:paraId="3791798A" w14:textId="77777777" w:rsidR="007F79E7" w:rsidRPr="00FA384C" w:rsidRDefault="007F79E7" w:rsidP="004D0610">
            <w:pPr>
              <w:spacing w:after="0" w:line="240" w:lineRule="auto"/>
              <w:jc w:val="center"/>
              <w:rPr>
                <w:rFonts w:ascii="Calibri" w:eastAsia="Times New Roman" w:hAnsi="Calibri" w:cs="Times New Roman"/>
                <w:b/>
                <w:bCs/>
                <w:color w:val="FFFFFF"/>
                <w:sz w:val="20"/>
                <w:szCs w:val="20"/>
                <w:lang w:eastAsia="de-DE"/>
              </w:rPr>
            </w:pPr>
          </w:p>
        </w:tc>
      </w:tr>
      <w:tr w:rsidR="00822E80" w:rsidRPr="00FA384C" w14:paraId="0EDEECD8" w14:textId="77777777" w:rsidTr="000F38FD">
        <w:trPr>
          <w:trHeight w:val="285"/>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7DBD7" w14:textId="77777777" w:rsidR="007F79E7" w:rsidRDefault="007F79E7"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B1</w:t>
            </w:r>
          </w:p>
          <w:p w14:paraId="5029C895"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r w:rsidRPr="00FA384C">
              <w:rPr>
                <w:rFonts w:ascii="Calibri" w:eastAsia="Times New Roman" w:hAnsi="Calibri" w:cs="Times New Roman"/>
                <w:sz w:val="18"/>
                <w:szCs w:val="18"/>
                <w:lang w:eastAsia="de-DE"/>
              </w:rPr>
              <w:t>Erhalt und Entwicklung einer bedarfsgerechten Verkehrsinfra</w:t>
            </w:r>
            <w:r>
              <w:rPr>
                <w:rFonts w:ascii="Calibri" w:eastAsia="Times New Roman" w:hAnsi="Calibri" w:cs="Times New Roman"/>
                <w:sz w:val="18"/>
                <w:szCs w:val="18"/>
                <w:lang w:eastAsia="de-DE"/>
              </w:rPr>
              <w:t>-</w:t>
            </w:r>
            <w:r w:rsidRPr="00FA384C">
              <w:rPr>
                <w:rFonts w:ascii="Calibri" w:eastAsia="Times New Roman" w:hAnsi="Calibri" w:cs="Times New Roman"/>
                <w:sz w:val="18"/>
                <w:szCs w:val="18"/>
                <w:lang w:eastAsia="de-DE"/>
              </w:rPr>
              <w:t>struktur</w:t>
            </w: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D12C" w14:textId="77777777" w:rsidR="007F79E7" w:rsidRPr="00501B4F" w:rsidRDefault="007F79E7"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B1</w:t>
            </w:r>
            <w:r w:rsidRPr="00501B4F">
              <w:rPr>
                <w:rFonts w:ascii="Calibri" w:eastAsia="Times New Roman" w:hAnsi="Calibri" w:cs="Times New Roman"/>
                <w:b/>
                <w:bCs/>
                <w:color w:val="E73031"/>
                <w:sz w:val="18"/>
                <w:szCs w:val="18"/>
                <w:lang w:eastAsia="de-DE"/>
              </w:rPr>
              <w:t>.01</w:t>
            </w:r>
            <w:r w:rsidRPr="00501B4F">
              <w:rPr>
                <w:rFonts w:ascii="Calibri" w:eastAsia="Times New Roman" w:hAnsi="Calibri" w:cs="Times New Roman"/>
                <w:color w:val="E73031"/>
                <w:sz w:val="18"/>
                <w:szCs w:val="18"/>
                <w:lang w:eastAsia="de-DE"/>
              </w:rPr>
              <w:t xml:space="preserve"> </w:t>
            </w:r>
          </w:p>
          <w:p w14:paraId="3065650B"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8"/>
                <w:lang w:eastAsia="de-DE"/>
              </w:rPr>
              <w:t>bedarfsgerechter Erhalt und qualitativer Ausbau des Gemeindestraßennetzes und sonstiger öffentlicher Straßen</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22BBE" w14:textId="77777777" w:rsidR="007F79E7" w:rsidRPr="0058199B" w:rsidRDefault="007F79E7" w:rsidP="004D0610">
            <w:pPr>
              <w:spacing w:after="0" w:line="240" w:lineRule="auto"/>
              <w:jc w:val="center"/>
              <w:rPr>
                <w:rFonts w:ascii="Calibri" w:eastAsia="Times New Roman" w:hAnsi="Calibri" w:cs="Times New Roman"/>
                <w:b/>
                <w:bCs/>
                <w:sz w:val="16"/>
                <w:szCs w:val="16"/>
                <w:lang w:eastAsia="de-DE"/>
              </w:rPr>
            </w:pPr>
            <w:r w:rsidRPr="00EC77F9">
              <w:rPr>
                <w:rFonts w:ascii="Calibri" w:eastAsia="Times New Roman" w:hAnsi="Calibri" w:cs="Times New Roman"/>
                <w:b/>
                <w:bCs/>
                <w:color w:val="000000" w:themeColor="text1"/>
                <w:sz w:val="16"/>
                <w:szCs w:val="16"/>
                <w:lang w:eastAsia="de-DE"/>
              </w:rPr>
              <w:t>LEADER</w:t>
            </w:r>
            <w:r w:rsidRPr="00EC77F9">
              <w:rPr>
                <w:rFonts w:ascii="Calibri" w:eastAsia="Times New Roman" w:hAnsi="Calibri" w:cs="Times New Roman"/>
                <w:color w:val="000000" w:themeColor="text1"/>
                <w:sz w:val="16"/>
                <w:szCs w:val="16"/>
                <w:lang w:eastAsia="de-DE"/>
              </w:rPr>
              <w:t xml:space="preserve"> (</w:t>
            </w:r>
            <w:proofErr w:type="spellStart"/>
            <w:r w:rsidRPr="00EC77F9">
              <w:rPr>
                <w:rFonts w:ascii="Calibri" w:eastAsia="Times New Roman" w:hAnsi="Calibri" w:cs="Times New Roman"/>
                <w:color w:val="000000" w:themeColor="text1"/>
                <w:sz w:val="16"/>
                <w:szCs w:val="16"/>
                <w:lang w:eastAsia="de-DE"/>
              </w:rPr>
              <w:t>KStB</w:t>
            </w:r>
            <w:proofErr w:type="spellEnd"/>
            <w:r w:rsidRPr="00EC77F9">
              <w:rPr>
                <w:rFonts w:ascii="Calibri" w:eastAsia="Times New Roman" w:hAnsi="Calibri" w:cs="Times New Roman"/>
                <w:color w:val="000000" w:themeColor="text1"/>
                <w:sz w:val="16"/>
                <w:szCs w:val="16"/>
                <w:lang w:eastAsia="de-DE"/>
              </w:rPr>
              <w:t>)</w:t>
            </w:r>
          </w:p>
        </w:tc>
        <w:tc>
          <w:tcPr>
            <w:tcW w:w="19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BB4DC35" w14:textId="77777777" w:rsidR="007F79E7" w:rsidRPr="00D73C90" w:rsidRDefault="007F79E7" w:rsidP="004D0610">
            <w:pPr>
              <w:spacing w:after="0" w:line="240" w:lineRule="auto"/>
              <w:jc w:val="right"/>
              <w:rPr>
                <w:rFonts w:ascii="Calibri" w:eastAsia="Times New Roman" w:hAnsi="Calibri" w:cs="Times New Roman"/>
                <w:bCs/>
                <w:sz w:val="18"/>
                <w:szCs w:val="20"/>
                <w:lang w:eastAsia="de-DE"/>
              </w:rPr>
            </w:pPr>
          </w:p>
        </w:tc>
        <w:tc>
          <w:tcPr>
            <w:tcW w:w="34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70C254" w14:textId="77777777" w:rsidR="007F79E7" w:rsidRPr="00D73C90" w:rsidRDefault="007F79E7" w:rsidP="004D0610">
            <w:pPr>
              <w:spacing w:after="0" w:line="240" w:lineRule="auto"/>
              <w:jc w:val="right"/>
              <w:rPr>
                <w:rFonts w:ascii="Calibri" w:eastAsia="Times New Roman" w:hAnsi="Calibri" w:cs="Times New Roman"/>
                <w:bCs/>
                <w:sz w:val="18"/>
                <w:szCs w:val="20"/>
                <w:lang w:eastAsia="de-DE"/>
              </w:rPr>
            </w:pP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C11FE" w14:textId="405FB141" w:rsidR="007F79E7" w:rsidRDefault="00EB0E11" w:rsidP="004D0610">
            <w:pPr>
              <w:spacing w:after="0" w:line="240" w:lineRule="auto"/>
              <w:jc w:val="center"/>
              <w:rPr>
                <w:rFonts w:ascii="Calibri" w:eastAsia="Times New Roman" w:hAnsi="Calibri" w:cs="Times New Roman"/>
                <w:sz w:val="20"/>
                <w:szCs w:val="20"/>
                <w:lang w:eastAsia="de-DE"/>
              </w:rPr>
            </w:pPr>
            <w:r>
              <w:rPr>
                <w:rFonts w:ascii="Calibri" w:eastAsia="Times New Roman" w:hAnsi="Calibri" w:cs="Times New Roman"/>
                <w:sz w:val="20"/>
                <w:szCs w:val="20"/>
                <w:lang w:eastAsia="de-DE"/>
              </w:rPr>
              <w:t>65 %</w:t>
            </w:r>
          </w:p>
        </w:tc>
        <w:tc>
          <w:tcPr>
            <w:tcW w:w="5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18ACA" w14:textId="77777777" w:rsidR="009D2D44" w:rsidRDefault="009D2D44" w:rsidP="009D2D44">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50F6365B" w14:textId="77777777" w:rsidR="009D2D44" w:rsidRPr="00894527" w:rsidRDefault="009D2D44" w:rsidP="009D2D44">
            <w:pPr>
              <w:spacing w:after="0" w:line="240" w:lineRule="auto"/>
              <w:jc w:val="center"/>
              <w:rPr>
                <w:rFonts w:ascii="Calibri" w:eastAsia="Times New Roman" w:hAnsi="Calibri" w:cs="Times New Roman"/>
                <w:sz w:val="16"/>
                <w:szCs w:val="16"/>
                <w:lang w:eastAsia="de-DE"/>
              </w:rPr>
            </w:pPr>
          </w:p>
          <w:p w14:paraId="29AB1252" w14:textId="10902C22" w:rsidR="007F79E7" w:rsidRPr="008E5C27" w:rsidRDefault="009D2D44" w:rsidP="009D2D44">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EA8D7C" w14:textId="77777777" w:rsidR="007F79E7" w:rsidRPr="007856EF" w:rsidRDefault="007F79E7" w:rsidP="004D0610">
            <w:pPr>
              <w:spacing w:after="0" w:line="240" w:lineRule="auto"/>
              <w:jc w:val="center"/>
              <w:rPr>
                <w:rFonts w:ascii="Calibri" w:eastAsia="Times New Roman" w:hAnsi="Calibri" w:cs="Times New Roman"/>
                <w:sz w:val="18"/>
                <w:szCs w:val="20"/>
                <w:lang w:eastAsia="de-DE"/>
              </w:rPr>
            </w:pPr>
          </w:p>
        </w:tc>
        <w:tc>
          <w:tcPr>
            <w:tcW w:w="44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B42A2A5" w14:textId="77777777" w:rsidR="007F79E7" w:rsidRPr="00FA384C" w:rsidRDefault="007F79E7"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44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6664A30" w14:textId="77777777" w:rsidR="007F79E7" w:rsidRDefault="007F79E7"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p>
          <w:p w14:paraId="7D3900C1" w14:textId="77777777" w:rsidR="007F79E7" w:rsidRPr="00CF599C" w:rsidRDefault="007F79E7" w:rsidP="004D0610">
            <w:pPr>
              <w:spacing w:after="0" w:line="240" w:lineRule="auto"/>
              <w:jc w:val="center"/>
              <w:rPr>
                <w:rFonts w:ascii="Calibri" w:eastAsia="Times New Roman" w:hAnsi="Calibri" w:cs="Times New Roman"/>
                <w:b/>
                <w:bCs/>
                <w:sz w:val="16"/>
                <w:szCs w:val="16"/>
                <w:lang w:eastAsia="de-DE"/>
              </w:rPr>
            </w:pPr>
            <w:r w:rsidRPr="00894527">
              <w:rPr>
                <w:rFonts w:ascii="Calibri" w:eastAsia="Times New Roman" w:hAnsi="Calibri" w:cs="Times New Roman"/>
                <w:b/>
                <w:bCs/>
                <w:sz w:val="16"/>
                <w:szCs w:val="16"/>
                <w:lang w:eastAsia="de-DE"/>
              </w:rPr>
              <w:t xml:space="preserve"> </w:t>
            </w:r>
            <w:r>
              <w:rPr>
                <w:rFonts w:ascii="Calibri" w:eastAsia="Times New Roman" w:hAnsi="Calibri" w:cs="Times New Roman"/>
                <w:b/>
                <w:bCs/>
                <w:sz w:val="16"/>
                <w:szCs w:val="16"/>
                <w:lang w:eastAsia="de-DE"/>
              </w:rPr>
              <w:t xml:space="preserve">mind. </w:t>
            </w:r>
            <w:r w:rsidRPr="00C725ED">
              <w:rPr>
                <w:rFonts w:ascii="Calibri" w:eastAsia="Times New Roman" w:hAnsi="Calibri" w:cs="Times New Roman"/>
                <w:b/>
                <w:bCs/>
                <w:sz w:val="16"/>
                <w:szCs w:val="16"/>
                <w:lang w:eastAsia="de-DE"/>
              </w:rPr>
              <w:t>2</w:t>
            </w:r>
            <w:r>
              <w:rPr>
                <w:rFonts w:ascii="Calibri" w:eastAsia="Times New Roman" w:hAnsi="Calibri" w:cs="Times New Roman"/>
                <w:b/>
                <w:bCs/>
                <w:sz w:val="16"/>
                <w:szCs w:val="16"/>
                <w:lang w:eastAsia="de-DE"/>
              </w:rPr>
              <w:t>8</w:t>
            </w:r>
          </w:p>
        </w:tc>
      </w:tr>
      <w:tr w:rsidR="00EB0E11" w:rsidRPr="00FA384C" w14:paraId="40CB1EF7" w14:textId="77777777" w:rsidTr="000F38FD">
        <w:trPr>
          <w:trHeight w:val="285"/>
        </w:trPr>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tcPr>
          <w:p w14:paraId="1930D058" w14:textId="77777777" w:rsidR="007F79E7" w:rsidRDefault="007F79E7" w:rsidP="004D0610">
            <w:pPr>
              <w:spacing w:after="0" w:line="240" w:lineRule="auto"/>
              <w:rPr>
                <w:rFonts w:ascii="Calibri" w:eastAsia="Times New Roman" w:hAnsi="Calibri" w:cs="Times New Roman"/>
                <w:b/>
                <w:bCs/>
                <w:color w:val="E73031"/>
                <w:sz w:val="18"/>
                <w:szCs w:val="18"/>
                <w:lang w:eastAsia="de-DE"/>
              </w:rPr>
            </w:pPr>
          </w:p>
        </w:tc>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Pr>
          <w:p w14:paraId="00B58A74" w14:textId="77777777" w:rsidR="007F79E7" w:rsidRPr="00FA384C" w:rsidRDefault="007F79E7"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B1</w:t>
            </w:r>
            <w:r w:rsidRPr="00FA384C">
              <w:rPr>
                <w:rFonts w:ascii="Calibri" w:eastAsia="Times New Roman" w:hAnsi="Calibri" w:cs="Times New Roman"/>
                <w:b/>
                <w:bCs/>
                <w:color w:val="E73031"/>
                <w:sz w:val="18"/>
                <w:szCs w:val="18"/>
                <w:lang w:eastAsia="de-DE"/>
              </w:rPr>
              <w:t>.02</w:t>
            </w:r>
          </w:p>
          <w:p w14:paraId="4F8D2662" w14:textId="77777777" w:rsidR="007F79E7" w:rsidRPr="00933D9D" w:rsidRDefault="007F79E7" w:rsidP="004D0610">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8"/>
                <w:lang w:eastAsia="de-DE"/>
              </w:rPr>
              <w:t>Bau von Fuß- und Radwegen sowie landwirtschaftlicher Wegebau</w:t>
            </w:r>
          </w:p>
        </w:tc>
        <w:tc>
          <w:tcPr>
            <w:tcW w:w="3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657D0" w14:textId="77777777" w:rsidR="007F79E7" w:rsidRPr="002E5850" w:rsidRDefault="007F79E7" w:rsidP="004D0610">
            <w:pPr>
              <w:spacing w:after="0" w:line="240" w:lineRule="auto"/>
              <w:jc w:val="center"/>
              <w:rPr>
                <w:rFonts w:ascii="Calibri" w:eastAsia="Times New Roman" w:hAnsi="Calibri" w:cs="Times New Roman"/>
                <w:b/>
                <w:bCs/>
                <w:sz w:val="16"/>
                <w:szCs w:val="16"/>
                <w:lang w:eastAsia="de-DE"/>
              </w:rPr>
            </w:pPr>
            <w:r w:rsidRPr="00EC77F9">
              <w:rPr>
                <w:rFonts w:ascii="Calibri" w:eastAsia="Times New Roman" w:hAnsi="Calibri" w:cs="Times New Roman"/>
                <w:b/>
                <w:bCs/>
                <w:color w:val="000000" w:themeColor="text1"/>
                <w:sz w:val="16"/>
                <w:szCs w:val="16"/>
                <w:lang w:eastAsia="de-DE"/>
              </w:rPr>
              <w:t>LEADER</w:t>
            </w:r>
            <w:r w:rsidRPr="00EC77F9">
              <w:rPr>
                <w:rFonts w:ascii="Calibri" w:eastAsia="Times New Roman" w:hAnsi="Calibri" w:cs="Times New Roman"/>
                <w:color w:val="000000" w:themeColor="text1"/>
                <w:sz w:val="16"/>
                <w:szCs w:val="16"/>
                <w:lang w:eastAsia="de-DE"/>
              </w:rPr>
              <w:t xml:space="preserve"> (</w:t>
            </w:r>
            <w:proofErr w:type="spellStart"/>
            <w:r w:rsidRPr="00EC77F9">
              <w:rPr>
                <w:rFonts w:ascii="Calibri" w:eastAsia="Times New Roman" w:hAnsi="Calibri" w:cs="Times New Roman"/>
                <w:color w:val="000000" w:themeColor="text1"/>
                <w:sz w:val="16"/>
                <w:szCs w:val="16"/>
                <w:lang w:eastAsia="de-DE"/>
              </w:rPr>
              <w:t>KStB</w:t>
            </w:r>
            <w:proofErr w:type="spellEnd"/>
            <w:r w:rsidRPr="00EC77F9">
              <w:rPr>
                <w:rFonts w:ascii="Calibri" w:eastAsia="Times New Roman" w:hAnsi="Calibri" w:cs="Times New Roman"/>
                <w:color w:val="000000" w:themeColor="text1"/>
                <w:sz w:val="16"/>
                <w:szCs w:val="16"/>
                <w:lang w:eastAsia="de-DE"/>
              </w:rPr>
              <w:t>)</w:t>
            </w:r>
          </w:p>
        </w:tc>
        <w:tc>
          <w:tcPr>
            <w:tcW w:w="197"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63C68B" w14:textId="77777777" w:rsidR="007F79E7" w:rsidRPr="00D73C90" w:rsidRDefault="007F79E7" w:rsidP="004D0610">
            <w:pPr>
              <w:spacing w:after="0" w:line="240" w:lineRule="auto"/>
              <w:jc w:val="right"/>
              <w:rPr>
                <w:rFonts w:ascii="Calibri" w:eastAsia="Times New Roman" w:hAnsi="Calibri" w:cs="Times New Roman"/>
                <w:bCs/>
                <w:sz w:val="18"/>
                <w:szCs w:val="20"/>
                <w:lang w:eastAsia="de-DE"/>
              </w:rPr>
            </w:pPr>
          </w:p>
        </w:tc>
        <w:tc>
          <w:tcPr>
            <w:tcW w:w="34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1C47F44" w14:textId="77777777" w:rsidR="007F79E7" w:rsidRPr="00D73C90" w:rsidRDefault="007F79E7" w:rsidP="004D0610">
            <w:pPr>
              <w:spacing w:after="0" w:line="240" w:lineRule="auto"/>
              <w:jc w:val="right"/>
              <w:rPr>
                <w:rFonts w:ascii="Calibri" w:eastAsia="Times New Roman" w:hAnsi="Calibri" w:cs="Times New Roman"/>
                <w:bCs/>
                <w:sz w:val="18"/>
                <w:szCs w:val="20"/>
                <w:lang w:eastAsia="de-DE"/>
              </w:rPr>
            </w:pP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31317" w14:textId="169E0415" w:rsidR="007F79E7" w:rsidRDefault="00EB0E11" w:rsidP="004D0610">
            <w:pPr>
              <w:spacing w:after="0" w:line="240" w:lineRule="auto"/>
              <w:jc w:val="center"/>
              <w:rPr>
                <w:rFonts w:ascii="Calibri" w:eastAsia="Times New Roman" w:hAnsi="Calibri" w:cs="Times New Roman"/>
                <w:sz w:val="20"/>
                <w:szCs w:val="20"/>
                <w:lang w:eastAsia="de-DE"/>
              </w:rPr>
            </w:pPr>
            <w:r>
              <w:rPr>
                <w:rFonts w:ascii="Calibri" w:eastAsia="Times New Roman" w:hAnsi="Calibri" w:cs="Times New Roman"/>
                <w:sz w:val="20"/>
                <w:szCs w:val="20"/>
                <w:lang w:eastAsia="de-DE"/>
              </w:rPr>
              <w:t>65 %</w:t>
            </w:r>
          </w:p>
        </w:tc>
        <w:tc>
          <w:tcPr>
            <w:tcW w:w="5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380BB" w14:textId="77777777" w:rsidR="009D2D44" w:rsidRDefault="009D2D44" w:rsidP="009D2D44">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750E4D56" w14:textId="77777777" w:rsidR="009D2D44" w:rsidRPr="00894527" w:rsidRDefault="009D2D44" w:rsidP="009D2D44">
            <w:pPr>
              <w:spacing w:after="0" w:line="240" w:lineRule="auto"/>
              <w:jc w:val="center"/>
              <w:rPr>
                <w:rFonts w:ascii="Calibri" w:eastAsia="Times New Roman" w:hAnsi="Calibri" w:cs="Times New Roman"/>
                <w:sz w:val="16"/>
                <w:szCs w:val="16"/>
                <w:lang w:eastAsia="de-DE"/>
              </w:rPr>
            </w:pPr>
          </w:p>
          <w:p w14:paraId="10104CD3" w14:textId="40B9E06A" w:rsidR="007F79E7" w:rsidRPr="008E5C27" w:rsidRDefault="009D2D44" w:rsidP="009D2D44">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019C" w14:textId="77777777" w:rsidR="007F79E7" w:rsidRPr="007856EF" w:rsidRDefault="007F79E7" w:rsidP="004D0610">
            <w:pPr>
              <w:spacing w:after="0" w:line="240" w:lineRule="auto"/>
              <w:jc w:val="center"/>
              <w:rPr>
                <w:rFonts w:ascii="Calibri" w:eastAsia="Times New Roman" w:hAnsi="Calibri" w:cs="Times New Roman"/>
                <w:sz w:val="18"/>
                <w:szCs w:val="16"/>
                <w:lang w:eastAsia="de-DE"/>
              </w:rPr>
            </w:pPr>
          </w:p>
        </w:tc>
        <w:tc>
          <w:tcPr>
            <w:tcW w:w="43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2A9808" w14:textId="77777777" w:rsidR="007F79E7" w:rsidRPr="00894527" w:rsidRDefault="007F79E7"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6b (P)</w:t>
            </w:r>
          </w:p>
        </w:tc>
        <w:tc>
          <w:tcPr>
            <w:tcW w:w="442"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176D5A" w14:textId="77777777" w:rsidR="007F79E7" w:rsidRPr="00894527" w:rsidRDefault="007F79E7"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w:t>
            </w:r>
            <w:r w:rsidRPr="00C725ED">
              <w:rPr>
                <w:rFonts w:ascii="Calibri" w:eastAsia="Times New Roman" w:hAnsi="Calibri" w:cs="Times New Roman"/>
                <w:b/>
                <w:bCs/>
                <w:sz w:val="16"/>
                <w:szCs w:val="16"/>
                <w:lang w:eastAsia="de-DE"/>
              </w:rPr>
              <w:t xml:space="preserve">. </w:t>
            </w:r>
            <w:r>
              <w:rPr>
                <w:rFonts w:ascii="Calibri" w:eastAsia="Times New Roman" w:hAnsi="Calibri" w:cs="Times New Roman"/>
                <w:b/>
                <w:bCs/>
                <w:sz w:val="16"/>
                <w:szCs w:val="16"/>
                <w:lang w:eastAsia="de-DE"/>
              </w:rPr>
              <w:t>8</w:t>
            </w:r>
          </w:p>
        </w:tc>
      </w:tr>
      <w:tr w:rsidR="007F79E7" w:rsidRPr="00FA384C" w14:paraId="6BCF0E83" w14:textId="77777777" w:rsidTr="000F38FD">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646F22BE" w14:textId="2C411D5B" w:rsidR="007F79E7" w:rsidRPr="00380E3E" w:rsidRDefault="007F79E7" w:rsidP="007F79E7">
            <w:pPr>
              <w:tabs>
                <w:tab w:val="left" w:pos="1694"/>
                <w:tab w:val="left" w:pos="1977"/>
              </w:tabs>
              <w:spacing w:after="0"/>
              <w:ind w:left="1410" w:hanging="1410"/>
            </w:pPr>
            <w:r w:rsidRPr="00380E3E">
              <w:rPr>
                <w:b/>
              </w:rPr>
              <w:t xml:space="preserve">B1.01 bedarfsgerechter Erhalt und qualitativer Ausbau der </w:t>
            </w:r>
            <w:proofErr w:type="gramStart"/>
            <w:r w:rsidRPr="00380E3E">
              <w:rPr>
                <w:b/>
              </w:rPr>
              <w:t>Gemeindestraßen  und</w:t>
            </w:r>
            <w:proofErr w:type="gramEnd"/>
            <w:r w:rsidRPr="00380E3E">
              <w:rPr>
                <w:b/>
              </w:rPr>
              <w:t xml:space="preserve"> sonstiger öffentlicher Straßen</w:t>
            </w:r>
          </w:p>
          <w:p w14:paraId="65A8D994" w14:textId="77777777" w:rsidR="007F79E7" w:rsidRDefault="007F79E7" w:rsidP="007F79E7">
            <w:pPr>
              <w:tabs>
                <w:tab w:val="left" w:pos="284"/>
              </w:tabs>
              <w:spacing w:after="0"/>
              <w:ind w:left="1410" w:hanging="1410"/>
            </w:pPr>
            <w:r w:rsidRPr="00380E3E">
              <w:t>Die Maßnahme umfasst Vorhaben des bedarfsgerechten Erhalts und der qualitativen Weiterentwicklung von Gemeindestraßen (inkl. Straßenbeleuchtung an</w:t>
            </w:r>
          </w:p>
          <w:p w14:paraId="1694BE19" w14:textId="2FB8F557" w:rsidR="007F79E7" w:rsidRDefault="007F79E7" w:rsidP="007F79E7">
            <w:pPr>
              <w:tabs>
                <w:tab w:val="left" w:pos="284"/>
              </w:tabs>
              <w:spacing w:after="0"/>
              <w:ind w:left="1410" w:hanging="1410"/>
            </w:pPr>
            <w:r w:rsidRPr="00380E3E">
              <w:t xml:space="preserve">innerörtlichen Straßen, auch unabhängig von Straßensanierungsmaßnahmen) in der Region im Rahmen einer </w:t>
            </w:r>
            <w:proofErr w:type="spellStart"/>
            <w:r w:rsidRPr="00380E3E">
              <w:t>demografiegerechten</w:t>
            </w:r>
            <w:proofErr w:type="spellEnd"/>
            <w:r w:rsidRPr="00380E3E">
              <w:t xml:space="preserve"> Ortsentwicklung.</w:t>
            </w:r>
          </w:p>
          <w:p w14:paraId="634D8E36" w14:textId="77777777" w:rsidR="007F79E7" w:rsidRPr="00380E3E" w:rsidRDefault="007F79E7" w:rsidP="007F79E7">
            <w:pPr>
              <w:tabs>
                <w:tab w:val="left" w:pos="284"/>
              </w:tabs>
              <w:spacing w:after="0"/>
              <w:ind w:left="1410" w:hanging="1410"/>
              <w:rPr>
                <w:u w:val="single"/>
              </w:rPr>
            </w:pPr>
          </w:p>
          <w:p w14:paraId="3155923F" w14:textId="0D441A3D" w:rsidR="007F79E7" w:rsidRPr="00380E3E" w:rsidRDefault="007F79E7" w:rsidP="007F79E7">
            <w:pPr>
              <w:tabs>
                <w:tab w:val="left" w:pos="284"/>
                <w:tab w:val="left" w:pos="567"/>
              </w:tabs>
              <w:spacing w:after="0"/>
              <w:rPr>
                <w:b/>
              </w:rPr>
            </w:pPr>
            <w:r w:rsidRPr="00380E3E">
              <w:rPr>
                <w:b/>
              </w:rPr>
              <w:t>B1.02 Bau von Fuß- und Radwegen sowie landwirtschaftlicher Wegebau</w:t>
            </w:r>
          </w:p>
          <w:p w14:paraId="38EB87BD" w14:textId="77777777" w:rsidR="007F79E7" w:rsidRDefault="007F79E7" w:rsidP="007F79E7">
            <w:pPr>
              <w:tabs>
                <w:tab w:val="left" w:pos="284"/>
              </w:tabs>
              <w:spacing w:after="0"/>
              <w:ind w:left="1410" w:hanging="1410"/>
            </w:pPr>
            <w:r w:rsidRPr="00380E3E">
              <w:t>Die Maßnahme umfasst den Ausbau, die Neuanlage und Gestaltung (Begleitgrün, Leitsysteme) von Fuß- und Radwegen sowie Vorhaben des ländlichen</w:t>
            </w:r>
          </w:p>
          <w:p w14:paraId="1AE55A8A" w14:textId="3EC33B52" w:rsidR="007F79E7" w:rsidRPr="00894527" w:rsidRDefault="007F79E7" w:rsidP="007F79E7">
            <w:pPr>
              <w:tabs>
                <w:tab w:val="left" w:pos="284"/>
              </w:tabs>
              <w:spacing w:after="0"/>
              <w:ind w:left="1410" w:hanging="1410"/>
              <w:rPr>
                <w:rFonts w:ascii="Calibri" w:eastAsia="Times New Roman" w:hAnsi="Calibri" w:cs="Times New Roman"/>
                <w:sz w:val="16"/>
                <w:szCs w:val="16"/>
                <w:lang w:eastAsia="de-DE"/>
              </w:rPr>
            </w:pPr>
            <w:r w:rsidRPr="00380E3E">
              <w:t>Wegeausbaus unter Berücksichtigung der Schaffung eines Mehrfachnutzens der Wege</w:t>
            </w:r>
          </w:p>
        </w:tc>
      </w:tr>
    </w:tbl>
    <w:p w14:paraId="2E5B4894" w14:textId="7A0D4B70" w:rsidR="007F79E7" w:rsidRDefault="007F79E7"/>
    <w:p w14:paraId="6B140604" w14:textId="77777777" w:rsidR="007F79E7" w:rsidRDefault="007F79E7">
      <w:r>
        <w:br w:type="page"/>
      </w:r>
    </w:p>
    <w:tbl>
      <w:tblPr>
        <w:tblStyle w:val="Tabellenraster"/>
        <w:tblW w:w="14294" w:type="dxa"/>
        <w:tblLook w:val="04A0" w:firstRow="1" w:lastRow="0" w:firstColumn="1" w:lastColumn="0" w:noHBand="0" w:noVBand="1"/>
      </w:tblPr>
      <w:tblGrid>
        <w:gridCol w:w="2588"/>
        <w:gridCol w:w="2588"/>
        <w:gridCol w:w="3324"/>
        <w:gridCol w:w="2835"/>
        <w:gridCol w:w="2959"/>
      </w:tblGrid>
      <w:tr w:rsidR="009D2D44" w14:paraId="19DE888E" w14:textId="77777777" w:rsidTr="009D2D44">
        <w:trPr>
          <w:trHeight w:val="547"/>
        </w:trPr>
        <w:tc>
          <w:tcPr>
            <w:tcW w:w="2588" w:type="dxa"/>
            <w:shd w:val="clear" w:color="auto" w:fill="auto"/>
          </w:tcPr>
          <w:p w14:paraId="4E749CF1" w14:textId="09CADB8F" w:rsidR="009D2D44" w:rsidRDefault="009D2D44" w:rsidP="002F2C31">
            <w:r w:rsidRPr="00951D32">
              <w:rPr>
                <w:b/>
                <w:bCs/>
              </w:rPr>
              <w:lastRenderedPageBreak/>
              <w:t>Einordnung in vorgegebenen Maßnahmenschwerpunkt</w:t>
            </w:r>
            <w:r>
              <w:rPr>
                <w:b/>
                <w:bCs/>
              </w:rPr>
              <w:t xml:space="preserve"> (s. Anlage 1 LES-Leistungsbeschreibung) </w:t>
            </w:r>
          </w:p>
        </w:tc>
        <w:tc>
          <w:tcPr>
            <w:tcW w:w="2588" w:type="dxa"/>
            <w:tcBorders>
              <w:bottom w:val="single" w:sz="4" w:space="0" w:color="auto"/>
            </w:tcBorders>
            <w:shd w:val="clear" w:color="auto" w:fill="auto"/>
          </w:tcPr>
          <w:p w14:paraId="6AB5A436" w14:textId="4655A33D" w:rsidR="009D2D44" w:rsidRDefault="009D2D44" w:rsidP="002F2C31">
            <w:pPr>
              <w:rPr>
                <w:rStyle w:val="author-a-7z66zz81zz83zz77zhnz76zz69zz122zz69zz65zdez79zi"/>
              </w:rPr>
            </w:pPr>
            <w:r w:rsidRPr="00951D32">
              <w:rPr>
                <w:b/>
                <w:bCs/>
              </w:rPr>
              <w:t>Konkretisierung</w:t>
            </w:r>
          </w:p>
        </w:tc>
        <w:tc>
          <w:tcPr>
            <w:tcW w:w="3324" w:type="dxa"/>
            <w:tcBorders>
              <w:bottom w:val="single" w:sz="4" w:space="0" w:color="auto"/>
            </w:tcBorders>
            <w:shd w:val="clear" w:color="auto" w:fill="auto"/>
          </w:tcPr>
          <w:p w14:paraId="5569A394" w14:textId="3A8E395B" w:rsidR="009D2D44" w:rsidRPr="00816DF7" w:rsidRDefault="009D2D44" w:rsidP="002F2C31">
            <w:pPr>
              <w:rPr>
                <w:color w:val="70AD47" w:themeColor="accent6"/>
              </w:rPr>
            </w:pPr>
            <w:r w:rsidRPr="00816DF7">
              <w:rPr>
                <w:b/>
                <w:bCs/>
                <w:color w:val="4472C4" w:themeColor="accent1"/>
              </w:rPr>
              <w:t>Beispiele</w:t>
            </w:r>
            <w:r>
              <w:rPr>
                <w:b/>
                <w:bCs/>
              </w:rPr>
              <w:t xml:space="preserve">/ </w:t>
            </w:r>
            <w:r w:rsidRPr="00816DF7">
              <w:rPr>
                <w:b/>
                <w:bCs/>
                <w:color w:val="70AD47" w:themeColor="accent6"/>
              </w:rPr>
              <w:t>Projekte</w:t>
            </w:r>
          </w:p>
        </w:tc>
        <w:tc>
          <w:tcPr>
            <w:tcW w:w="2835" w:type="dxa"/>
            <w:tcBorders>
              <w:bottom w:val="single" w:sz="4" w:space="0" w:color="auto"/>
            </w:tcBorders>
            <w:shd w:val="clear" w:color="auto" w:fill="auto"/>
          </w:tcPr>
          <w:p w14:paraId="2A6451E6" w14:textId="77777777" w:rsidR="009D2D44" w:rsidRPr="009D2D44" w:rsidRDefault="009D2D44" w:rsidP="009D2D44">
            <w:pPr>
              <w:rPr>
                <w:b/>
                <w:bCs/>
                <w:color w:val="FF0000"/>
              </w:rPr>
            </w:pPr>
            <w:r w:rsidRPr="009D2D44">
              <w:rPr>
                <w:b/>
                <w:bCs/>
                <w:color w:val="FF0000"/>
              </w:rPr>
              <w:t xml:space="preserve">Wie soll es umgesetzt werden? </w:t>
            </w:r>
          </w:p>
          <w:p w14:paraId="5312FEC8" w14:textId="4BC9D994" w:rsidR="009D2D44" w:rsidRDefault="009D2D44" w:rsidP="002F2C31"/>
        </w:tc>
        <w:tc>
          <w:tcPr>
            <w:tcW w:w="2959" w:type="dxa"/>
            <w:shd w:val="clear" w:color="auto" w:fill="auto"/>
          </w:tcPr>
          <w:p w14:paraId="1AC53066" w14:textId="73D121BD" w:rsidR="009D2D44" w:rsidRPr="002D193C" w:rsidRDefault="009D2D44" w:rsidP="002F2C31">
            <w:r w:rsidRPr="00951D32">
              <w:rPr>
                <w:b/>
                <w:bCs/>
              </w:rPr>
              <w:t xml:space="preserve">LEADER </w:t>
            </w:r>
            <w:r>
              <w:rPr>
                <w:b/>
                <w:bCs/>
              </w:rPr>
              <w:t>–</w:t>
            </w:r>
            <w:r w:rsidRPr="00951D32">
              <w:rPr>
                <w:b/>
                <w:bCs/>
              </w:rPr>
              <w:t xml:space="preserve"> Handlungsansätze</w:t>
            </w:r>
            <w:r>
              <w:rPr>
                <w:b/>
                <w:bCs/>
              </w:rPr>
              <w:t xml:space="preserve"> aus der Regionalanalyse</w:t>
            </w:r>
          </w:p>
        </w:tc>
      </w:tr>
      <w:tr w:rsidR="00343266" w14:paraId="3A0E095F" w14:textId="77777777" w:rsidTr="00452A2A">
        <w:trPr>
          <w:trHeight w:val="70"/>
        </w:trPr>
        <w:tc>
          <w:tcPr>
            <w:tcW w:w="2588" w:type="dxa"/>
            <w:vMerge w:val="restart"/>
            <w:shd w:val="clear" w:color="auto" w:fill="auto"/>
          </w:tcPr>
          <w:p w14:paraId="286DC15A" w14:textId="024C07EA" w:rsidR="00343266" w:rsidRDefault="00343266" w:rsidP="002F2C31">
            <w:pPr>
              <w:rPr>
                <w:rStyle w:val="author-a-7z66zz81zz83zz77zhnz76zz69zz122zz69zz65zdez79zi"/>
              </w:rPr>
            </w:pPr>
            <w:r>
              <w:t>Stärkung des sozialen Miteinanders und des bürgerschaftlichen Engagements</w:t>
            </w:r>
          </w:p>
        </w:tc>
        <w:tc>
          <w:tcPr>
            <w:tcW w:w="2588" w:type="dxa"/>
            <w:vMerge w:val="restart"/>
            <w:tcBorders>
              <w:bottom w:val="single" w:sz="4" w:space="0" w:color="auto"/>
            </w:tcBorders>
            <w:shd w:val="clear" w:color="auto" w:fill="auto"/>
          </w:tcPr>
          <w:p w14:paraId="31759AB6" w14:textId="7DB51EDB" w:rsidR="00343266" w:rsidRDefault="00343266" w:rsidP="002F2C31">
            <w:pPr>
              <w:rPr>
                <w:rStyle w:val="author-a-7z66zz81zz83zz77zhnz76zz69zz122zz69zz65zdez79zi"/>
              </w:rPr>
            </w:pPr>
            <w:r>
              <w:rPr>
                <w:rStyle w:val="author-a-7z66zz81zz83zz77zhnz76zz69zz122zz69zz65zdez79zi"/>
              </w:rPr>
              <w:t>Unterstützung Ehrenamt durch Hauptamt</w:t>
            </w:r>
          </w:p>
        </w:tc>
        <w:tc>
          <w:tcPr>
            <w:tcW w:w="3324" w:type="dxa"/>
            <w:tcBorders>
              <w:bottom w:val="single" w:sz="4" w:space="0" w:color="auto"/>
            </w:tcBorders>
            <w:shd w:val="clear" w:color="auto" w:fill="auto"/>
          </w:tcPr>
          <w:p w14:paraId="07BD17CE" w14:textId="209BC3F4" w:rsidR="00343266" w:rsidRPr="002D193C" w:rsidRDefault="00343266" w:rsidP="002F2C31">
            <w:commentRangeStart w:id="2"/>
            <w:r w:rsidRPr="00816DF7">
              <w:rPr>
                <w:color w:val="70AD47" w:themeColor="accent6"/>
              </w:rPr>
              <w:t>Freiwilligenagentur</w:t>
            </w:r>
            <w:commentRangeEnd w:id="2"/>
            <w:r>
              <w:rPr>
                <w:rStyle w:val="Kommentarzeichen"/>
              </w:rPr>
              <w:commentReference w:id="2"/>
            </w:r>
            <w:r>
              <w:rPr>
                <w:color w:val="70AD47" w:themeColor="accent6"/>
              </w:rPr>
              <w:t>,</w:t>
            </w:r>
            <w:r>
              <w:t xml:space="preserve"> Einrichten von </w:t>
            </w:r>
            <w:r w:rsidRPr="00BD3454">
              <w:t>subventionierte</w:t>
            </w:r>
            <w:r>
              <w:t>n</w:t>
            </w:r>
            <w:r w:rsidRPr="00BD3454">
              <w:t xml:space="preserve"> Stellen</w:t>
            </w:r>
            <w:r>
              <w:t xml:space="preserve"> zur Stärkung und Unterstützung des Ehrenamts (z.B. Fördermittelakquise)</w:t>
            </w:r>
          </w:p>
        </w:tc>
        <w:tc>
          <w:tcPr>
            <w:tcW w:w="2835" w:type="dxa"/>
            <w:tcBorders>
              <w:bottom w:val="single" w:sz="4" w:space="0" w:color="auto"/>
            </w:tcBorders>
            <w:shd w:val="clear" w:color="auto" w:fill="auto"/>
          </w:tcPr>
          <w:p w14:paraId="47C8CAB5" w14:textId="19ACF243" w:rsidR="00343266" w:rsidRDefault="00343266" w:rsidP="002F2C31"/>
        </w:tc>
        <w:tc>
          <w:tcPr>
            <w:tcW w:w="2959" w:type="dxa"/>
            <w:vMerge w:val="restart"/>
            <w:shd w:val="clear" w:color="auto" w:fill="auto"/>
          </w:tcPr>
          <w:p w14:paraId="7D156D46" w14:textId="1A15868A" w:rsidR="00343266" w:rsidRDefault="00343266" w:rsidP="002F2C31">
            <w:r w:rsidRPr="002D193C">
              <w:t>Stärkung demokratischer und gesellschaftlicher Grundpfeiler investiv und nicht investiv</w:t>
            </w:r>
          </w:p>
        </w:tc>
      </w:tr>
      <w:tr w:rsidR="00343266" w14:paraId="6832B8CC" w14:textId="77777777" w:rsidTr="009D2D44">
        <w:trPr>
          <w:trHeight w:val="547"/>
        </w:trPr>
        <w:tc>
          <w:tcPr>
            <w:tcW w:w="2588" w:type="dxa"/>
            <w:vMerge/>
            <w:shd w:val="clear" w:color="auto" w:fill="auto"/>
          </w:tcPr>
          <w:p w14:paraId="0DCFF7CF" w14:textId="77777777" w:rsidR="00343266" w:rsidRDefault="00343266" w:rsidP="002F2C31"/>
        </w:tc>
        <w:tc>
          <w:tcPr>
            <w:tcW w:w="2588" w:type="dxa"/>
            <w:vMerge/>
            <w:tcBorders>
              <w:bottom w:val="single" w:sz="4" w:space="0" w:color="auto"/>
            </w:tcBorders>
            <w:shd w:val="clear" w:color="auto" w:fill="auto"/>
          </w:tcPr>
          <w:p w14:paraId="7E62855B" w14:textId="77777777" w:rsidR="00343266" w:rsidRDefault="00343266" w:rsidP="002F2C31">
            <w:pPr>
              <w:rPr>
                <w:rStyle w:val="author-a-7z66zz81zz83zz77zhnz76zz69zz122zz69zz65zdez79zi"/>
              </w:rPr>
            </w:pPr>
          </w:p>
        </w:tc>
        <w:tc>
          <w:tcPr>
            <w:tcW w:w="3324" w:type="dxa"/>
            <w:tcBorders>
              <w:bottom w:val="single" w:sz="4" w:space="0" w:color="auto"/>
            </w:tcBorders>
            <w:shd w:val="clear" w:color="auto" w:fill="auto"/>
          </w:tcPr>
          <w:p w14:paraId="24A2E700" w14:textId="4E7D530F" w:rsidR="00343266" w:rsidRPr="00816DF7" w:rsidRDefault="00343266" w:rsidP="002F2C31">
            <w:pPr>
              <w:rPr>
                <w:color w:val="70AD47" w:themeColor="accent6"/>
              </w:rPr>
            </w:pPr>
            <w:r w:rsidRPr="00421B90">
              <w:rPr>
                <w:color w:val="70AD47" w:themeColor="accent6"/>
              </w:rPr>
              <w:t xml:space="preserve">Zentrales </w:t>
            </w:r>
            <w:r>
              <w:rPr>
                <w:color w:val="70AD47" w:themeColor="accent6"/>
              </w:rPr>
              <w:t>R</w:t>
            </w:r>
            <w:r w:rsidRPr="00421B90">
              <w:rPr>
                <w:color w:val="70AD47" w:themeColor="accent6"/>
              </w:rPr>
              <w:t>egister/Karte/</w:t>
            </w:r>
            <w:r>
              <w:rPr>
                <w:color w:val="70AD47" w:themeColor="accent6"/>
              </w:rPr>
              <w:t xml:space="preserve"> </w:t>
            </w:r>
            <w:r w:rsidRPr="00421B90">
              <w:rPr>
                <w:color w:val="70AD47" w:themeColor="accent6"/>
              </w:rPr>
              <w:t>Verzeichnis mit Filtern, um Angebote im Ehrenamt darzustellen („Viele wollen helfen und wissen nicht wo und wie“)</w:t>
            </w:r>
          </w:p>
        </w:tc>
        <w:tc>
          <w:tcPr>
            <w:tcW w:w="2835" w:type="dxa"/>
            <w:tcBorders>
              <w:bottom w:val="single" w:sz="4" w:space="0" w:color="auto"/>
            </w:tcBorders>
            <w:shd w:val="clear" w:color="auto" w:fill="auto"/>
          </w:tcPr>
          <w:p w14:paraId="1884B70E" w14:textId="77777777" w:rsidR="00343266" w:rsidRDefault="00343266" w:rsidP="002F2C31"/>
        </w:tc>
        <w:tc>
          <w:tcPr>
            <w:tcW w:w="2959" w:type="dxa"/>
            <w:vMerge/>
            <w:shd w:val="clear" w:color="auto" w:fill="auto"/>
          </w:tcPr>
          <w:p w14:paraId="366F5593" w14:textId="77777777" w:rsidR="00343266" w:rsidRPr="002D193C" w:rsidRDefault="00343266" w:rsidP="002F2C31"/>
        </w:tc>
      </w:tr>
      <w:tr w:rsidR="00343266" w14:paraId="5DE27279" w14:textId="77777777" w:rsidTr="009D2D44">
        <w:trPr>
          <w:trHeight w:val="547"/>
        </w:trPr>
        <w:tc>
          <w:tcPr>
            <w:tcW w:w="2588" w:type="dxa"/>
            <w:vMerge/>
            <w:shd w:val="clear" w:color="auto" w:fill="auto"/>
          </w:tcPr>
          <w:p w14:paraId="21599DDB" w14:textId="77777777" w:rsidR="00343266" w:rsidRDefault="00343266" w:rsidP="002F2C31">
            <w:pPr>
              <w:rPr>
                <w:rStyle w:val="author-a-7z66zz81zz83zz77zhnz76zz69zz122zz69zz65zdez79zi"/>
              </w:rPr>
            </w:pPr>
          </w:p>
        </w:tc>
        <w:tc>
          <w:tcPr>
            <w:tcW w:w="2588" w:type="dxa"/>
            <w:vMerge/>
            <w:tcBorders>
              <w:bottom w:val="single" w:sz="4" w:space="0" w:color="auto"/>
            </w:tcBorders>
            <w:shd w:val="clear" w:color="auto" w:fill="auto"/>
          </w:tcPr>
          <w:p w14:paraId="43100ADE" w14:textId="159F7509" w:rsidR="00343266" w:rsidRDefault="00343266" w:rsidP="002F2C31">
            <w:pPr>
              <w:rPr>
                <w:rStyle w:val="author-a-7z66zz81zz83zz77zhnz76zz69zz122zz69zz65zdez79zi"/>
              </w:rPr>
            </w:pPr>
          </w:p>
        </w:tc>
        <w:tc>
          <w:tcPr>
            <w:tcW w:w="3324" w:type="dxa"/>
            <w:tcBorders>
              <w:bottom w:val="single" w:sz="4" w:space="0" w:color="auto"/>
            </w:tcBorders>
            <w:shd w:val="clear" w:color="auto" w:fill="auto"/>
          </w:tcPr>
          <w:p w14:paraId="597DBF36" w14:textId="62EBA373" w:rsidR="00343266" w:rsidRPr="002D193C" w:rsidRDefault="00343266" w:rsidP="002F2C31">
            <w:proofErr w:type="spellStart"/>
            <w:r w:rsidRPr="00816DF7">
              <w:rPr>
                <w:color w:val="70AD47" w:themeColor="accent6"/>
              </w:rPr>
              <w:t>DorfkümmererIn</w:t>
            </w:r>
            <w:proofErr w:type="spellEnd"/>
            <w:r w:rsidRPr="00816DF7">
              <w:rPr>
                <w:color w:val="70AD47" w:themeColor="accent6"/>
              </w:rPr>
              <w:t>/ Quartiersmanagement im Dorf</w:t>
            </w:r>
          </w:p>
        </w:tc>
        <w:tc>
          <w:tcPr>
            <w:tcW w:w="2835" w:type="dxa"/>
            <w:tcBorders>
              <w:bottom w:val="single" w:sz="4" w:space="0" w:color="auto"/>
            </w:tcBorders>
            <w:shd w:val="clear" w:color="auto" w:fill="auto"/>
          </w:tcPr>
          <w:p w14:paraId="2C42EFE1" w14:textId="1AD6B29C" w:rsidR="00343266" w:rsidRDefault="00343266" w:rsidP="002F2C31"/>
        </w:tc>
        <w:tc>
          <w:tcPr>
            <w:tcW w:w="2959" w:type="dxa"/>
            <w:vMerge/>
            <w:shd w:val="clear" w:color="auto" w:fill="auto"/>
          </w:tcPr>
          <w:p w14:paraId="1EF95299" w14:textId="77777777" w:rsidR="00343266" w:rsidRDefault="00343266" w:rsidP="002F2C31"/>
        </w:tc>
      </w:tr>
      <w:tr w:rsidR="00343266" w14:paraId="13CE9933" w14:textId="77777777" w:rsidTr="009D2D44">
        <w:tc>
          <w:tcPr>
            <w:tcW w:w="2588" w:type="dxa"/>
            <w:vMerge/>
            <w:shd w:val="clear" w:color="auto" w:fill="auto"/>
          </w:tcPr>
          <w:p w14:paraId="3C6EC955" w14:textId="77777777" w:rsidR="00343266" w:rsidRDefault="00343266" w:rsidP="002F2C31">
            <w:pPr>
              <w:rPr>
                <w:rStyle w:val="author-a-7z66zz81zz83zz77zhnz76zz69zz122zz69zz65zdez79zi"/>
              </w:rPr>
            </w:pPr>
          </w:p>
        </w:tc>
        <w:tc>
          <w:tcPr>
            <w:tcW w:w="2588" w:type="dxa"/>
            <w:vMerge/>
            <w:shd w:val="clear" w:color="auto" w:fill="auto"/>
          </w:tcPr>
          <w:p w14:paraId="6ADBB1A4" w14:textId="0609AE42" w:rsidR="00343266" w:rsidRDefault="00343266" w:rsidP="002F2C31">
            <w:pPr>
              <w:rPr>
                <w:rStyle w:val="author-a-7z66zz81zz83zz77zhnz76zz69zz122zz69zz65zdez79zi"/>
              </w:rPr>
            </w:pPr>
          </w:p>
        </w:tc>
        <w:tc>
          <w:tcPr>
            <w:tcW w:w="3324" w:type="dxa"/>
            <w:shd w:val="clear" w:color="auto" w:fill="auto"/>
          </w:tcPr>
          <w:p w14:paraId="093ACDE7" w14:textId="391F01CD" w:rsidR="00343266" w:rsidRPr="002D193C" w:rsidRDefault="00343266" w:rsidP="002F2C31">
            <w:r w:rsidRPr="002D193C">
              <w:t xml:space="preserve">Förderung von Sportvereinen außerhalb von den </w:t>
            </w:r>
            <w:r>
              <w:t>B</w:t>
            </w:r>
            <w:r w:rsidRPr="002D193C">
              <w:t>reitensportarten</w:t>
            </w:r>
          </w:p>
        </w:tc>
        <w:tc>
          <w:tcPr>
            <w:tcW w:w="2835" w:type="dxa"/>
            <w:shd w:val="clear" w:color="auto" w:fill="auto"/>
          </w:tcPr>
          <w:p w14:paraId="1CED5555" w14:textId="398EBBFA" w:rsidR="00343266" w:rsidRDefault="00343266" w:rsidP="002F2C31"/>
        </w:tc>
        <w:tc>
          <w:tcPr>
            <w:tcW w:w="2959" w:type="dxa"/>
            <w:vMerge/>
            <w:shd w:val="clear" w:color="auto" w:fill="auto"/>
          </w:tcPr>
          <w:p w14:paraId="57EF564C" w14:textId="77777777" w:rsidR="00343266" w:rsidRDefault="00343266" w:rsidP="002F2C31"/>
        </w:tc>
      </w:tr>
      <w:tr w:rsidR="00005176" w14:paraId="6FEED0AC" w14:textId="77777777" w:rsidTr="009D2D44">
        <w:tc>
          <w:tcPr>
            <w:tcW w:w="2588" w:type="dxa"/>
            <w:vMerge/>
            <w:shd w:val="clear" w:color="auto" w:fill="auto"/>
          </w:tcPr>
          <w:p w14:paraId="69257FF6" w14:textId="77777777" w:rsidR="00005176" w:rsidRDefault="00005176" w:rsidP="002F2C31">
            <w:pPr>
              <w:rPr>
                <w:rStyle w:val="author-a-7z66zz81zz83zz77zhnz76zz69zz122zz69zz65zdez79zi"/>
              </w:rPr>
            </w:pPr>
          </w:p>
        </w:tc>
        <w:tc>
          <w:tcPr>
            <w:tcW w:w="2588" w:type="dxa"/>
            <w:vMerge w:val="restart"/>
            <w:shd w:val="clear" w:color="auto" w:fill="auto"/>
          </w:tcPr>
          <w:p w14:paraId="5EAAF867" w14:textId="43D7BA97" w:rsidR="00005176" w:rsidRDefault="00005176" w:rsidP="002F2C31">
            <w:pPr>
              <w:rPr>
                <w:rStyle w:val="author-a-7z66zz81zz83zz77zhnz76zz69zz122zz69zz65zdez79zi"/>
              </w:rPr>
            </w:pPr>
            <w:r>
              <w:rPr>
                <w:rStyle w:val="author-a-7z66zz81zz83zz77zhnz76zz69zz122zz69zz65zdez79zi"/>
              </w:rPr>
              <w:t>Vereine für Ganztagesangebote an Schulen gewinnen</w:t>
            </w:r>
          </w:p>
        </w:tc>
        <w:tc>
          <w:tcPr>
            <w:tcW w:w="3324" w:type="dxa"/>
            <w:shd w:val="clear" w:color="auto" w:fill="auto"/>
          </w:tcPr>
          <w:p w14:paraId="600860CE" w14:textId="37C8375E" w:rsidR="00005176" w:rsidRPr="002D193C" w:rsidRDefault="00005176" w:rsidP="002F2C31">
            <w:r>
              <w:rPr>
                <w:rStyle w:val="author-a-wjz87zonz87z2z87zhz77zfdkyyz87z"/>
              </w:rPr>
              <w:t xml:space="preserve">Aufklärungsarbeit in den Kindergärten über einfache Grundwerte </w:t>
            </w:r>
            <w:proofErr w:type="spellStart"/>
            <w:r>
              <w:rPr>
                <w:rStyle w:val="author-a-wjz87zonz87z2z87zhz77zfdkyyz87z"/>
              </w:rPr>
              <w:t>zb</w:t>
            </w:r>
            <w:proofErr w:type="spellEnd"/>
            <w:r>
              <w:rPr>
                <w:rStyle w:val="author-a-wjz87zonz87z2z87zhz77zfdkyyz87z"/>
              </w:rPr>
              <w:t>. vom Ei bis zum Huhn das die Kinder lernen Aufgaben zu erfüllen </w:t>
            </w:r>
          </w:p>
        </w:tc>
        <w:tc>
          <w:tcPr>
            <w:tcW w:w="2835" w:type="dxa"/>
            <w:shd w:val="clear" w:color="auto" w:fill="auto"/>
          </w:tcPr>
          <w:p w14:paraId="3C76B36D" w14:textId="77777777" w:rsidR="00005176" w:rsidRDefault="00005176" w:rsidP="002F2C31"/>
        </w:tc>
        <w:tc>
          <w:tcPr>
            <w:tcW w:w="2959" w:type="dxa"/>
            <w:vMerge/>
            <w:shd w:val="clear" w:color="auto" w:fill="auto"/>
          </w:tcPr>
          <w:p w14:paraId="30CE285A" w14:textId="77777777" w:rsidR="00005176" w:rsidRDefault="00005176" w:rsidP="002F2C31"/>
        </w:tc>
      </w:tr>
      <w:tr w:rsidR="00005176" w14:paraId="4FAF964D" w14:textId="77777777" w:rsidTr="009D2D44">
        <w:tc>
          <w:tcPr>
            <w:tcW w:w="2588" w:type="dxa"/>
            <w:vMerge/>
            <w:shd w:val="clear" w:color="auto" w:fill="auto"/>
          </w:tcPr>
          <w:p w14:paraId="7CE6E166" w14:textId="77777777" w:rsidR="00005176" w:rsidRDefault="00005176" w:rsidP="002F2C31">
            <w:pPr>
              <w:rPr>
                <w:rStyle w:val="author-a-7z66zz81zz83zz77zhnz76zz69zz122zz69zz65zdez79zi"/>
              </w:rPr>
            </w:pPr>
          </w:p>
        </w:tc>
        <w:tc>
          <w:tcPr>
            <w:tcW w:w="2588" w:type="dxa"/>
            <w:vMerge/>
            <w:shd w:val="clear" w:color="auto" w:fill="auto"/>
          </w:tcPr>
          <w:p w14:paraId="40620C40" w14:textId="77777777" w:rsidR="00005176" w:rsidRDefault="00005176" w:rsidP="002F2C31">
            <w:pPr>
              <w:rPr>
                <w:rStyle w:val="author-a-7z66zz81zz83zz77zhnz76zz69zz122zz69zz65zdez79zi"/>
              </w:rPr>
            </w:pPr>
          </w:p>
        </w:tc>
        <w:tc>
          <w:tcPr>
            <w:tcW w:w="3324" w:type="dxa"/>
            <w:shd w:val="clear" w:color="auto" w:fill="auto"/>
          </w:tcPr>
          <w:p w14:paraId="0C7CD961" w14:textId="460D4347" w:rsidR="00005176" w:rsidRDefault="00005176" w:rsidP="00005176">
            <w:pPr>
              <w:rPr>
                <w:rStyle w:val="author-a-wjz87zonz87z2z87zhz77zfdkyyz87z"/>
              </w:rPr>
            </w:pPr>
            <w:r>
              <w:t>Kultur und Bildung verbinden: Förderung von Projekten zwischen Vereinen und Schulen schaffen</w:t>
            </w:r>
          </w:p>
        </w:tc>
        <w:tc>
          <w:tcPr>
            <w:tcW w:w="2835" w:type="dxa"/>
            <w:shd w:val="clear" w:color="auto" w:fill="auto"/>
          </w:tcPr>
          <w:p w14:paraId="2CAC27D2" w14:textId="77777777" w:rsidR="00005176" w:rsidRDefault="00005176" w:rsidP="002F2C31"/>
        </w:tc>
        <w:tc>
          <w:tcPr>
            <w:tcW w:w="2959" w:type="dxa"/>
            <w:vMerge/>
            <w:shd w:val="clear" w:color="auto" w:fill="auto"/>
          </w:tcPr>
          <w:p w14:paraId="63806500" w14:textId="77777777" w:rsidR="00005176" w:rsidRDefault="00005176" w:rsidP="002F2C31"/>
        </w:tc>
      </w:tr>
      <w:tr w:rsidR="00343266" w14:paraId="6E0CA999" w14:textId="77777777" w:rsidTr="009D2D44">
        <w:tc>
          <w:tcPr>
            <w:tcW w:w="2588" w:type="dxa"/>
            <w:vMerge/>
            <w:shd w:val="clear" w:color="auto" w:fill="auto"/>
          </w:tcPr>
          <w:p w14:paraId="5582E404" w14:textId="77777777" w:rsidR="00343266" w:rsidRPr="002D193C" w:rsidRDefault="00343266" w:rsidP="002F2C31"/>
        </w:tc>
        <w:tc>
          <w:tcPr>
            <w:tcW w:w="2588" w:type="dxa"/>
            <w:vMerge w:val="restart"/>
            <w:shd w:val="clear" w:color="auto" w:fill="auto"/>
          </w:tcPr>
          <w:p w14:paraId="5B6CAF64" w14:textId="5AE31AAA" w:rsidR="00343266" w:rsidRPr="002D193C" w:rsidRDefault="00343266" w:rsidP="002F2C31">
            <w:r w:rsidRPr="002D193C">
              <w:t>Kinder- und Jugendbeteiligung</w:t>
            </w:r>
          </w:p>
        </w:tc>
        <w:tc>
          <w:tcPr>
            <w:tcW w:w="3324" w:type="dxa"/>
            <w:shd w:val="clear" w:color="auto" w:fill="auto"/>
          </w:tcPr>
          <w:p w14:paraId="73917860" w14:textId="4EECC397" w:rsidR="00343266" w:rsidRPr="00816DF7" w:rsidRDefault="00343266" w:rsidP="002F2C31">
            <w:pPr>
              <w:rPr>
                <w:color w:val="70AD47" w:themeColor="accent6"/>
              </w:rPr>
            </w:pPr>
            <w:r w:rsidRPr="00816DF7">
              <w:t>Anreize schaffen</w:t>
            </w:r>
            <w:r>
              <w:t>,</w:t>
            </w:r>
            <w:r w:rsidRPr="00816DF7">
              <w:t xml:space="preserve"> vor allem für Jugendliche</w:t>
            </w:r>
            <w:r>
              <w:t>,</w:t>
            </w:r>
            <w:r w:rsidRPr="00816DF7">
              <w:t xml:space="preserve"> ehrenamtlich aktiv zu werden</w:t>
            </w:r>
          </w:p>
        </w:tc>
        <w:tc>
          <w:tcPr>
            <w:tcW w:w="2835" w:type="dxa"/>
            <w:shd w:val="clear" w:color="auto" w:fill="auto"/>
          </w:tcPr>
          <w:p w14:paraId="2D8FD684" w14:textId="77777777" w:rsidR="00343266" w:rsidRDefault="00343266" w:rsidP="002F2C31"/>
        </w:tc>
        <w:tc>
          <w:tcPr>
            <w:tcW w:w="2959" w:type="dxa"/>
            <w:vMerge/>
            <w:shd w:val="clear" w:color="auto" w:fill="auto"/>
          </w:tcPr>
          <w:p w14:paraId="02255A7A" w14:textId="77777777" w:rsidR="00343266" w:rsidRDefault="00343266" w:rsidP="002F2C31"/>
        </w:tc>
      </w:tr>
      <w:tr w:rsidR="00343266" w14:paraId="39D6BC37" w14:textId="77777777" w:rsidTr="009D2D44">
        <w:tc>
          <w:tcPr>
            <w:tcW w:w="2588" w:type="dxa"/>
            <w:vMerge/>
            <w:shd w:val="clear" w:color="auto" w:fill="auto"/>
          </w:tcPr>
          <w:p w14:paraId="5336969C" w14:textId="77777777" w:rsidR="00343266" w:rsidRPr="002D193C" w:rsidRDefault="00343266" w:rsidP="002F2C31"/>
        </w:tc>
        <w:tc>
          <w:tcPr>
            <w:tcW w:w="2588" w:type="dxa"/>
            <w:vMerge/>
            <w:shd w:val="clear" w:color="auto" w:fill="auto"/>
          </w:tcPr>
          <w:p w14:paraId="0BD3C6A7" w14:textId="19725BC0" w:rsidR="00343266" w:rsidRPr="002D193C" w:rsidRDefault="00343266" w:rsidP="002F2C31"/>
        </w:tc>
        <w:tc>
          <w:tcPr>
            <w:tcW w:w="3324" w:type="dxa"/>
            <w:shd w:val="clear" w:color="auto" w:fill="auto"/>
          </w:tcPr>
          <w:p w14:paraId="56789962" w14:textId="7BB54ED3" w:rsidR="00343266" w:rsidRPr="00816DF7" w:rsidRDefault="00343266" w:rsidP="002F2C31">
            <w:pPr>
              <w:rPr>
                <w:color w:val="70AD47" w:themeColor="accent6"/>
              </w:rPr>
            </w:pPr>
            <w:r w:rsidRPr="00412040">
              <w:rPr>
                <w:color w:val="70AD47" w:themeColor="accent6"/>
              </w:rPr>
              <w:t>Jugendparlamente/ Jugendstadträte</w:t>
            </w:r>
          </w:p>
        </w:tc>
        <w:tc>
          <w:tcPr>
            <w:tcW w:w="2835" w:type="dxa"/>
            <w:shd w:val="clear" w:color="auto" w:fill="auto"/>
          </w:tcPr>
          <w:p w14:paraId="1F1F6677" w14:textId="0274F435" w:rsidR="00343266" w:rsidRDefault="00343266" w:rsidP="002F2C31"/>
        </w:tc>
        <w:tc>
          <w:tcPr>
            <w:tcW w:w="2959" w:type="dxa"/>
            <w:vMerge/>
            <w:shd w:val="clear" w:color="auto" w:fill="auto"/>
          </w:tcPr>
          <w:p w14:paraId="12AAB462" w14:textId="77777777" w:rsidR="00343266" w:rsidRDefault="00343266" w:rsidP="002F2C31"/>
        </w:tc>
      </w:tr>
      <w:tr w:rsidR="00343266" w14:paraId="11982C6A" w14:textId="77777777" w:rsidTr="009D2D44">
        <w:tc>
          <w:tcPr>
            <w:tcW w:w="2588" w:type="dxa"/>
            <w:vMerge/>
            <w:shd w:val="clear" w:color="auto" w:fill="auto"/>
          </w:tcPr>
          <w:p w14:paraId="684DBF6B" w14:textId="77777777" w:rsidR="00343266" w:rsidRPr="002D193C" w:rsidRDefault="00343266" w:rsidP="002F2C31"/>
        </w:tc>
        <w:tc>
          <w:tcPr>
            <w:tcW w:w="2588" w:type="dxa"/>
            <w:vMerge/>
            <w:shd w:val="clear" w:color="auto" w:fill="auto"/>
          </w:tcPr>
          <w:p w14:paraId="1B7D2257" w14:textId="703CD1E9" w:rsidR="00343266" w:rsidRPr="002D193C" w:rsidRDefault="00343266" w:rsidP="002F2C31"/>
        </w:tc>
        <w:tc>
          <w:tcPr>
            <w:tcW w:w="3324" w:type="dxa"/>
            <w:shd w:val="clear" w:color="auto" w:fill="auto"/>
          </w:tcPr>
          <w:p w14:paraId="2A9B1C7A" w14:textId="465EE91A" w:rsidR="00343266" w:rsidRPr="00816DF7" w:rsidRDefault="00343266" w:rsidP="002F2C31">
            <w:pPr>
              <w:rPr>
                <w:color w:val="70AD47" w:themeColor="accent6"/>
              </w:rPr>
            </w:pPr>
            <w:r w:rsidRPr="00412040">
              <w:rPr>
                <w:color w:val="70AD47" w:themeColor="accent6"/>
              </w:rPr>
              <w:t>VermittlerInnen zw. Verwaltung und Jugend</w:t>
            </w:r>
          </w:p>
        </w:tc>
        <w:tc>
          <w:tcPr>
            <w:tcW w:w="2835" w:type="dxa"/>
            <w:shd w:val="clear" w:color="auto" w:fill="auto"/>
          </w:tcPr>
          <w:p w14:paraId="6F1CF57D" w14:textId="77777777" w:rsidR="00343266" w:rsidRDefault="00343266" w:rsidP="002F2C31"/>
        </w:tc>
        <w:tc>
          <w:tcPr>
            <w:tcW w:w="2959" w:type="dxa"/>
            <w:vMerge/>
            <w:shd w:val="clear" w:color="auto" w:fill="auto"/>
          </w:tcPr>
          <w:p w14:paraId="4502A59C" w14:textId="77777777" w:rsidR="00343266" w:rsidRDefault="00343266" w:rsidP="002F2C31"/>
        </w:tc>
      </w:tr>
      <w:tr w:rsidR="00A151B0" w14:paraId="2D66A46D" w14:textId="77777777" w:rsidTr="009D2D44">
        <w:tc>
          <w:tcPr>
            <w:tcW w:w="2588" w:type="dxa"/>
            <w:vMerge/>
            <w:shd w:val="clear" w:color="auto" w:fill="auto"/>
          </w:tcPr>
          <w:p w14:paraId="4840E0C5" w14:textId="77777777" w:rsidR="00A151B0" w:rsidRPr="002D193C" w:rsidRDefault="00A151B0" w:rsidP="002F2C31"/>
        </w:tc>
        <w:tc>
          <w:tcPr>
            <w:tcW w:w="2588" w:type="dxa"/>
            <w:shd w:val="clear" w:color="auto" w:fill="auto"/>
          </w:tcPr>
          <w:p w14:paraId="7BFBD13C" w14:textId="77777777" w:rsidR="00A151B0" w:rsidRPr="002D193C" w:rsidRDefault="00A151B0" w:rsidP="002F2C31"/>
        </w:tc>
        <w:tc>
          <w:tcPr>
            <w:tcW w:w="3324" w:type="dxa"/>
            <w:shd w:val="clear" w:color="auto" w:fill="auto"/>
          </w:tcPr>
          <w:p w14:paraId="0696EBAD" w14:textId="486643CD" w:rsidR="00A151B0" w:rsidRPr="00412040" w:rsidRDefault="00A151B0" w:rsidP="002F2C31">
            <w:pPr>
              <w:rPr>
                <w:color w:val="70AD47" w:themeColor="accent6"/>
              </w:rPr>
            </w:pPr>
            <w:r w:rsidRPr="00A151B0">
              <w:rPr>
                <w:color w:val="70AD47" w:themeColor="accent6"/>
              </w:rPr>
              <w:t>Freizeitangebote für Kinder und Jugendliche sichtbarer machen</w:t>
            </w:r>
          </w:p>
        </w:tc>
        <w:tc>
          <w:tcPr>
            <w:tcW w:w="2835" w:type="dxa"/>
            <w:shd w:val="clear" w:color="auto" w:fill="auto"/>
          </w:tcPr>
          <w:p w14:paraId="66DC0F82" w14:textId="77777777" w:rsidR="00A151B0" w:rsidRDefault="00A151B0" w:rsidP="002F2C31"/>
        </w:tc>
        <w:tc>
          <w:tcPr>
            <w:tcW w:w="2959" w:type="dxa"/>
            <w:shd w:val="clear" w:color="auto" w:fill="auto"/>
          </w:tcPr>
          <w:p w14:paraId="234BC8E4" w14:textId="77777777" w:rsidR="00A151B0" w:rsidRDefault="00A151B0" w:rsidP="002F2C31"/>
        </w:tc>
      </w:tr>
      <w:tr w:rsidR="00343266" w14:paraId="446DB5A4" w14:textId="77777777" w:rsidTr="009D2D44">
        <w:trPr>
          <w:trHeight w:val="104"/>
        </w:trPr>
        <w:tc>
          <w:tcPr>
            <w:tcW w:w="2588" w:type="dxa"/>
            <w:vMerge/>
            <w:shd w:val="clear" w:color="auto" w:fill="auto"/>
          </w:tcPr>
          <w:p w14:paraId="20319F7F" w14:textId="77777777" w:rsidR="00343266" w:rsidRDefault="00343266" w:rsidP="002F2C31">
            <w:pPr>
              <w:rPr>
                <w:rStyle w:val="author-a-7z66zz81zz83zz77zhnz76zz69zz122zz69zz65zdez79zi"/>
              </w:rPr>
            </w:pPr>
          </w:p>
        </w:tc>
        <w:tc>
          <w:tcPr>
            <w:tcW w:w="2588" w:type="dxa"/>
            <w:shd w:val="clear" w:color="auto" w:fill="auto"/>
          </w:tcPr>
          <w:p w14:paraId="79419946" w14:textId="4D611363" w:rsidR="00343266" w:rsidRPr="002D193C" w:rsidRDefault="00343266" w:rsidP="002F2C31">
            <w:r w:rsidRPr="003E50F1">
              <w:rPr>
                <w:rStyle w:val="author-a-7z66zz81zz83zz77zhnz76zz69zz122zz69zz65zdez79zi"/>
                <w:highlight w:val="yellow"/>
              </w:rPr>
              <w:t>Förderung stabiler Nachbarschaften</w:t>
            </w:r>
          </w:p>
        </w:tc>
        <w:tc>
          <w:tcPr>
            <w:tcW w:w="3324" w:type="dxa"/>
            <w:shd w:val="clear" w:color="auto" w:fill="auto"/>
          </w:tcPr>
          <w:p w14:paraId="64A20CA3" w14:textId="77777777" w:rsidR="00343266" w:rsidRPr="00816DF7" w:rsidRDefault="00343266" w:rsidP="002F2C31">
            <w:pPr>
              <w:rPr>
                <w:color w:val="70AD47" w:themeColor="accent6"/>
              </w:rPr>
            </w:pPr>
          </w:p>
        </w:tc>
        <w:tc>
          <w:tcPr>
            <w:tcW w:w="2835" w:type="dxa"/>
            <w:shd w:val="clear" w:color="auto" w:fill="auto"/>
          </w:tcPr>
          <w:p w14:paraId="1BB690B0" w14:textId="77777777" w:rsidR="00343266" w:rsidRDefault="00343266" w:rsidP="002F2C31"/>
        </w:tc>
        <w:tc>
          <w:tcPr>
            <w:tcW w:w="2959" w:type="dxa"/>
            <w:shd w:val="clear" w:color="auto" w:fill="auto"/>
          </w:tcPr>
          <w:p w14:paraId="45D9826F" w14:textId="3416ACCE" w:rsidR="00343266" w:rsidRDefault="00343266" w:rsidP="002F2C31">
            <w:r>
              <w:t>Im demographischen Wandel Infrastruktur anpassen und Maßnahmen zum Gegensteuern ergreifen</w:t>
            </w:r>
          </w:p>
        </w:tc>
      </w:tr>
    </w:tbl>
    <w:tbl>
      <w:tblPr>
        <w:tblW w:w="8310" w:type="pct"/>
        <w:tblLayout w:type="fixed"/>
        <w:tblCellMar>
          <w:left w:w="70" w:type="dxa"/>
          <w:right w:w="70" w:type="dxa"/>
        </w:tblCellMar>
        <w:tblLook w:val="04A0" w:firstRow="1" w:lastRow="0" w:firstColumn="1" w:lastColumn="0" w:noHBand="0" w:noVBand="1"/>
      </w:tblPr>
      <w:tblGrid>
        <w:gridCol w:w="1720"/>
        <w:gridCol w:w="3406"/>
        <w:gridCol w:w="978"/>
        <w:gridCol w:w="570"/>
        <w:gridCol w:w="993"/>
        <w:gridCol w:w="1415"/>
        <w:gridCol w:w="1562"/>
        <w:gridCol w:w="1273"/>
        <w:gridCol w:w="850"/>
        <w:gridCol w:w="1577"/>
        <w:gridCol w:w="43"/>
        <w:gridCol w:w="9"/>
        <w:gridCol w:w="1553"/>
        <w:gridCol w:w="9"/>
        <w:gridCol w:w="1553"/>
        <w:gridCol w:w="9"/>
        <w:gridCol w:w="1553"/>
        <w:gridCol w:w="9"/>
        <w:gridCol w:w="1553"/>
        <w:gridCol w:w="9"/>
        <w:gridCol w:w="1553"/>
        <w:gridCol w:w="9"/>
        <w:gridCol w:w="1539"/>
      </w:tblGrid>
      <w:tr w:rsidR="002F2C31" w:rsidRPr="00FA384C" w14:paraId="2F705628" w14:textId="77777777" w:rsidTr="00343266">
        <w:trPr>
          <w:gridAfter w:val="13"/>
          <w:wAfter w:w="1980" w:type="pct"/>
          <w:trHeight w:val="525"/>
        </w:trPr>
        <w:tc>
          <w:tcPr>
            <w:tcW w:w="3020" w:type="pct"/>
            <w:gridSpan w:val="10"/>
            <w:tcBorders>
              <w:top w:val="nil"/>
              <w:left w:val="nil"/>
              <w:bottom w:val="single" w:sz="4" w:space="0" w:color="BFBFBF" w:themeColor="background1" w:themeShade="BF"/>
              <w:right w:val="nil"/>
            </w:tcBorders>
            <w:shd w:val="clear" w:color="auto" w:fill="auto"/>
            <w:vAlign w:val="bottom"/>
            <w:hideMark/>
          </w:tcPr>
          <w:p w14:paraId="1C9548CF" w14:textId="77777777" w:rsidR="000F38FD" w:rsidRDefault="000F38FD" w:rsidP="004D0610">
            <w:pPr>
              <w:spacing w:after="0" w:line="240" w:lineRule="auto"/>
              <w:rPr>
                <w:rFonts w:ascii="Calibri" w:eastAsia="Times New Roman" w:hAnsi="Calibri" w:cs="Times New Roman"/>
                <w:bCs/>
                <w:color w:val="E73031"/>
                <w:sz w:val="28"/>
                <w:szCs w:val="28"/>
                <w:lang w:eastAsia="de-DE"/>
              </w:rPr>
            </w:pPr>
          </w:p>
          <w:p w14:paraId="447DF6C2" w14:textId="576296C2" w:rsidR="002F2C31" w:rsidRPr="00FA384C" w:rsidRDefault="000F38FD" w:rsidP="004D0610">
            <w:pPr>
              <w:spacing w:after="0" w:line="240" w:lineRule="auto"/>
              <w:rPr>
                <w:rFonts w:ascii="Calibri" w:eastAsia="Times New Roman" w:hAnsi="Calibri" w:cs="Times New Roman"/>
                <w:b/>
                <w:bCs/>
                <w:color w:val="000000"/>
                <w:sz w:val="28"/>
                <w:szCs w:val="28"/>
                <w:lang w:eastAsia="de-DE"/>
              </w:rPr>
            </w:pPr>
            <w:r>
              <w:rPr>
                <w:rFonts w:ascii="Calibri" w:eastAsia="Times New Roman" w:hAnsi="Calibri" w:cs="Times New Roman"/>
                <w:bCs/>
                <w:color w:val="E73031"/>
                <w:sz w:val="28"/>
                <w:szCs w:val="28"/>
                <w:lang w:eastAsia="de-DE"/>
              </w:rPr>
              <w:t>Bisherige Förderung</w:t>
            </w:r>
            <w:r>
              <w:rPr>
                <w:rFonts w:ascii="Calibri" w:eastAsia="Times New Roman" w:hAnsi="Calibri" w:cs="Times New Roman"/>
                <w:b/>
                <w:bCs/>
                <w:color w:val="E73031"/>
                <w:sz w:val="28"/>
                <w:szCs w:val="28"/>
                <w:lang w:eastAsia="de-DE"/>
              </w:rPr>
              <w:t xml:space="preserve"> 2014-2022</w:t>
            </w:r>
          </w:p>
        </w:tc>
      </w:tr>
      <w:tr w:rsidR="009D2D44" w:rsidRPr="00FA384C" w14:paraId="30DCC46D" w14:textId="77777777" w:rsidTr="00343266">
        <w:trPr>
          <w:gridAfter w:val="12"/>
          <w:wAfter w:w="1971" w:type="pct"/>
          <w:trHeight w:val="285"/>
        </w:trPr>
        <w:tc>
          <w:tcPr>
            <w:tcW w:w="362"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03A602AB" w14:textId="77777777" w:rsidR="002F2C31" w:rsidRPr="00933D9D" w:rsidRDefault="002F2C3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12C10E33" w14:textId="77777777" w:rsidR="002F2C31" w:rsidRPr="00933D9D" w:rsidRDefault="002F2C3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206"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134A7739" w14:textId="77777777" w:rsidR="002F2C31" w:rsidRPr="00933D9D" w:rsidRDefault="002F2C3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2ACC7E21"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895"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020F8937"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179"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290FB290" w14:textId="77777777" w:rsidR="002F2C31" w:rsidRPr="00FA384C" w:rsidRDefault="002F2C31"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341" w:type="pct"/>
            <w:gridSpan w:val="2"/>
            <w:vMerge w:val="restart"/>
            <w:tcBorders>
              <w:top w:val="single" w:sz="4" w:space="0" w:color="auto"/>
              <w:left w:val="single" w:sz="4" w:space="0" w:color="auto"/>
              <w:bottom w:val="single" w:sz="4" w:space="0" w:color="auto"/>
              <w:right w:val="single" w:sz="4" w:space="0" w:color="auto"/>
            </w:tcBorders>
            <w:shd w:val="clear" w:color="000000" w:fill="E73031"/>
            <w:hideMark/>
          </w:tcPr>
          <w:p w14:paraId="5A41FEE7" w14:textId="77777777" w:rsidR="002F2C31" w:rsidRPr="00FA384C" w:rsidRDefault="002F2C31"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3E50F1" w:rsidRPr="00FA384C" w14:paraId="73ED4E88" w14:textId="77777777" w:rsidTr="00343266">
        <w:trPr>
          <w:gridAfter w:val="12"/>
          <w:wAfter w:w="1971" w:type="pct"/>
          <w:trHeight w:val="285"/>
        </w:trPr>
        <w:tc>
          <w:tcPr>
            <w:tcW w:w="362" w:type="pct"/>
            <w:vMerge/>
            <w:tcBorders>
              <w:top w:val="single" w:sz="4" w:space="0" w:color="auto"/>
              <w:left w:val="single" w:sz="4" w:space="0" w:color="auto"/>
              <w:bottom w:val="single" w:sz="4" w:space="0" w:color="auto"/>
              <w:right w:val="single" w:sz="4" w:space="0" w:color="auto"/>
            </w:tcBorders>
            <w:shd w:val="clear" w:color="000000" w:fill="E73031"/>
          </w:tcPr>
          <w:p w14:paraId="206861A4" w14:textId="77777777" w:rsidR="002F2C31" w:rsidRPr="00933D9D" w:rsidRDefault="002F2C31" w:rsidP="004D0610">
            <w:pPr>
              <w:spacing w:after="0" w:line="240" w:lineRule="auto"/>
              <w:rPr>
                <w:rFonts w:ascii="Calibri" w:eastAsia="Times New Roman" w:hAnsi="Calibri" w:cs="Times New Roman"/>
                <w:b/>
                <w:bCs/>
                <w:color w:val="FFFFFF"/>
                <w:sz w:val="18"/>
                <w:szCs w:val="20"/>
                <w:lang w:eastAsia="de-DE"/>
              </w:rPr>
            </w:pPr>
          </w:p>
        </w:tc>
        <w:tc>
          <w:tcPr>
            <w:tcW w:w="717" w:type="pct"/>
            <w:vMerge/>
            <w:tcBorders>
              <w:top w:val="single" w:sz="4" w:space="0" w:color="auto"/>
              <w:left w:val="single" w:sz="4" w:space="0" w:color="auto"/>
              <w:bottom w:val="single" w:sz="4" w:space="0" w:color="auto"/>
              <w:right w:val="single" w:sz="4" w:space="0" w:color="auto"/>
            </w:tcBorders>
            <w:shd w:val="clear" w:color="000000" w:fill="E73031"/>
          </w:tcPr>
          <w:p w14:paraId="5F769476" w14:textId="77777777" w:rsidR="002F2C31" w:rsidRPr="00933D9D" w:rsidRDefault="002F2C31" w:rsidP="004D0610">
            <w:pPr>
              <w:spacing w:after="0" w:line="240" w:lineRule="auto"/>
              <w:rPr>
                <w:rFonts w:ascii="Calibri" w:eastAsia="Times New Roman" w:hAnsi="Calibri" w:cs="Times New Roman"/>
                <w:b/>
                <w:bCs/>
                <w:color w:val="FFFFFF"/>
                <w:sz w:val="18"/>
                <w:szCs w:val="20"/>
                <w:lang w:eastAsia="de-DE"/>
              </w:rPr>
            </w:pPr>
          </w:p>
        </w:tc>
        <w:tc>
          <w:tcPr>
            <w:tcW w:w="206" w:type="pct"/>
            <w:vMerge/>
            <w:tcBorders>
              <w:top w:val="single" w:sz="4" w:space="0" w:color="auto"/>
              <w:left w:val="single" w:sz="4" w:space="0" w:color="auto"/>
              <w:bottom w:val="single" w:sz="4" w:space="0" w:color="auto"/>
              <w:right w:val="single" w:sz="4" w:space="0" w:color="auto"/>
            </w:tcBorders>
            <w:shd w:val="clear" w:color="000000" w:fill="E73031"/>
          </w:tcPr>
          <w:p w14:paraId="632A626F"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p>
        </w:tc>
        <w:tc>
          <w:tcPr>
            <w:tcW w:w="1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C0F27EB"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7B5C48"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298"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8FFE03"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3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6109A5A"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2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5FE1954" w14:textId="77777777" w:rsidR="002F2C31" w:rsidRPr="00933D9D" w:rsidRDefault="002F2C3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179" w:type="pct"/>
            <w:vMerge/>
            <w:tcBorders>
              <w:top w:val="single" w:sz="4" w:space="0" w:color="auto"/>
              <w:left w:val="single" w:sz="4" w:space="0" w:color="auto"/>
              <w:bottom w:val="single" w:sz="4" w:space="0" w:color="auto"/>
              <w:right w:val="single" w:sz="4" w:space="0" w:color="auto"/>
            </w:tcBorders>
            <w:shd w:val="clear" w:color="000000" w:fill="E73031"/>
          </w:tcPr>
          <w:p w14:paraId="401E92EB" w14:textId="77777777" w:rsidR="002F2C31" w:rsidRPr="00FA384C" w:rsidRDefault="002F2C31" w:rsidP="004D0610">
            <w:pPr>
              <w:spacing w:after="0" w:line="240" w:lineRule="auto"/>
              <w:jc w:val="center"/>
              <w:rPr>
                <w:rFonts w:ascii="Calibri" w:eastAsia="Times New Roman" w:hAnsi="Calibri" w:cs="Times New Roman"/>
                <w:b/>
                <w:bCs/>
                <w:color w:val="FFFFFF"/>
                <w:sz w:val="20"/>
                <w:szCs w:val="20"/>
                <w:lang w:eastAsia="de-DE"/>
              </w:rPr>
            </w:pPr>
          </w:p>
        </w:tc>
        <w:tc>
          <w:tcPr>
            <w:tcW w:w="341" w:type="pct"/>
            <w:gridSpan w:val="2"/>
            <w:vMerge/>
            <w:tcBorders>
              <w:top w:val="single" w:sz="4" w:space="0" w:color="auto"/>
              <w:left w:val="single" w:sz="4" w:space="0" w:color="auto"/>
              <w:bottom w:val="single" w:sz="4" w:space="0" w:color="auto"/>
              <w:right w:val="single" w:sz="4" w:space="0" w:color="auto"/>
            </w:tcBorders>
            <w:shd w:val="clear" w:color="000000" w:fill="E73031"/>
          </w:tcPr>
          <w:p w14:paraId="6FF70E52" w14:textId="77777777" w:rsidR="002F2C31" w:rsidRPr="00FA384C" w:rsidRDefault="002F2C31" w:rsidP="004D0610">
            <w:pPr>
              <w:spacing w:after="0" w:line="240" w:lineRule="auto"/>
              <w:jc w:val="center"/>
              <w:rPr>
                <w:rFonts w:ascii="Calibri" w:eastAsia="Times New Roman" w:hAnsi="Calibri" w:cs="Times New Roman"/>
                <w:b/>
                <w:bCs/>
                <w:color w:val="FFFFFF"/>
                <w:sz w:val="20"/>
                <w:szCs w:val="20"/>
                <w:lang w:eastAsia="de-DE"/>
              </w:rPr>
            </w:pPr>
          </w:p>
        </w:tc>
      </w:tr>
      <w:tr w:rsidR="002F2C31" w:rsidRPr="00FA384C" w14:paraId="11FE0BA4" w14:textId="77777777" w:rsidTr="00343266">
        <w:trPr>
          <w:gridAfter w:val="12"/>
          <w:wAfter w:w="1971"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AA33A" w14:textId="77777777" w:rsidR="002F2C31" w:rsidRDefault="002F2C31" w:rsidP="004D0610">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w:t>
            </w:r>
          </w:p>
          <w:p w14:paraId="5184D098" w14:textId="77777777" w:rsidR="002F2C31" w:rsidRPr="00933D9D" w:rsidRDefault="002F2C31" w:rsidP="004D0610">
            <w:pPr>
              <w:spacing w:after="0" w:line="240" w:lineRule="auto"/>
              <w:rPr>
                <w:rFonts w:ascii="Calibri" w:eastAsia="Times New Roman" w:hAnsi="Calibri" w:cs="Times New Roman"/>
                <w:b/>
                <w:bCs/>
                <w:color w:val="FFFFFF"/>
                <w:sz w:val="18"/>
                <w:szCs w:val="20"/>
                <w:lang w:eastAsia="de-DE"/>
              </w:rPr>
            </w:pPr>
            <w:r w:rsidRPr="008E5C27">
              <w:rPr>
                <w:rFonts w:ascii="Calibri" w:eastAsia="Times New Roman" w:hAnsi="Calibri" w:cs="Times New Roman"/>
                <w:bCs/>
                <w:sz w:val="18"/>
                <w:szCs w:val="16"/>
                <w:lang w:eastAsia="de-DE"/>
              </w:rPr>
              <w:t xml:space="preserve">Dörfer und Städte als </w:t>
            </w:r>
            <w:r>
              <w:rPr>
                <w:rFonts w:ascii="Calibri" w:eastAsia="Times New Roman" w:hAnsi="Calibri" w:cs="Times New Roman"/>
                <w:bCs/>
                <w:sz w:val="18"/>
                <w:szCs w:val="16"/>
                <w:lang w:eastAsia="de-DE"/>
              </w:rPr>
              <w:t xml:space="preserve">Lebensorte </w:t>
            </w:r>
            <w:r w:rsidRPr="008E5C27">
              <w:rPr>
                <w:rFonts w:ascii="Calibri" w:eastAsia="Times New Roman" w:hAnsi="Calibri" w:cs="Times New Roman"/>
                <w:bCs/>
                <w:sz w:val="18"/>
                <w:szCs w:val="16"/>
                <w:lang w:eastAsia="de-DE"/>
              </w:rPr>
              <w:t>bedarfsgerecht entwickeln</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5295" w14:textId="77777777" w:rsidR="002F2C31" w:rsidRPr="00414D0C" w:rsidRDefault="002F2C31" w:rsidP="002F2C31">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D2.01</w:t>
            </w:r>
          </w:p>
          <w:p w14:paraId="01FCC443" w14:textId="1872139F" w:rsidR="002F2C31" w:rsidRPr="00933D9D" w:rsidRDefault="002F2C31" w:rsidP="002F2C31">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6"/>
                <w:lang w:eastAsia="de-DE"/>
              </w:rPr>
              <w:t>Belebung von Bausubstanz für nicht gewerbliche dorfgemäße Gemeinschaftseinrichtungen</w:t>
            </w:r>
          </w:p>
        </w:tc>
        <w:tc>
          <w:tcPr>
            <w:tcW w:w="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DEEF" w14:textId="77777777" w:rsidR="002F2C31" w:rsidRPr="0058199B" w:rsidRDefault="002F2C31" w:rsidP="004D0610">
            <w:pPr>
              <w:spacing w:after="0" w:line="240" w:lineRule="auto"/>
              <w:jc w:val="center"/>
              <w:rPr>
                <w:rFonts w:ascii="Calibri" w:eastAsia="Times New Roman" w:hAnsi="Calibri" w:cs="Times New Roman"/>
                <w:sz w:val="16"/>
                <w:szCs w:val="16"/>
                <w:lang w:eastAsia="de-DE"/>
              </w:rPr>
            </w:pPr>
            <w:r w:rsidRPr="008E5C27">
              <w:rPr>
                <w:rFonts w:ascii="Calibri" w:eastAsia="Times New Roman" w:hAnsi="Calibri" w:cs="Times New Roman"/>
                <w:b/>
                <w:bCs/>
                <w:sz w:val="16"/>
                <w:szCs w:val="16"/>
                <w:lang w:eastAsia="de-DE"/>
              </w:rPr>
              <w:t>LEADER</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D25131" w14:textId="77777777" w:rsidR="002F2C31" w:rsidRPr="00D73C90" w:rsidRDefault="002F2C31"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819188" w14:textId="77777777" w:rsidR="002F2C31" w:rsidRPr="00D73C90" w:rsidRDefault="002F2C31" w:rsidP="004D0610">
            <w:pPr>
              <w:spacing w:after="0" w:line="240" w:lineRule="auto"/>
              <w:jc w:val="right"/>
              <w:rPr>
                <w:rFonts w:ascii="Calibri" w:eastAsia="Times New Roman" w:hAnsi="Calibri" w:cs="Times New Roman"/>
                <w:bCs/>
                <w:sz w:val="18"/>
                <w:szCs w:val="20"/>
                <w:lang w:eastAsia="de-DE"/>
              </w:rPr>
            </w:pP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73E3F1" w14:textId="77777777" w:rsidR="002F2C31" w:rsidRDefault="002F2C31" w:rsidP="002F2C31">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6BFC3AFD" w14:textId="77777777" w:rsidR="002F2C31" w:rsidRPr="00894527" w:rsidRDefault="002F2C31" w:rsidP="002F2C31">
            <w:pPr>
              <w:spacing w:after="0" w:line="240" w:lineRule="auto"/>
              <w:jc w:val="center"/>
              <w:rPr>
                <w:rFonts w:ascii="Calibri" w:eastAsia="Times New Roman" w:hAnsi="Calibri" w:cs="Times New Roman"/>
                <w:sz w:val="16"/>
                <w:szCs w:val="16"/>
                <w:lang w:eastAsia="de-DE"/>
              </w:rPr>
            </w:pPr>
          </w:p>
          <w:p w14:paraId="05F2CCC7" w14:textId="466FDCB8" w:rsidR="002F2C31" w:rsidRPr="008E5C27" w:rsidRDefault="002F2C31" w:rsidP="002F2C31">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6A178" w14:textId="09870601" w:rsidR="002F2C31" w:rsidRPr="00CF599C" w:rsidRDefault="002F2C31" w:rsidP="004D0610">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200.000</w:t>
            </w: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D54C1" w14:textId="77777777" w:rsidR="002F2C31" w:rsidRPr="00FA384C" w:rsidRDefault="002F2C3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34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DF959FC" w14:textId="0A26D4F3" w:rsidR="002F2C31" w:rsidRPr="00FA384C" w:rsidRDefault="002F2C3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35</w:t>
            </w:r>
          </w:p>
        </w:tc>
      </w:tr>
      <w:tr w:rsidR="003E50F1" w:rsidRPr="00FA384C" w14:paraId="13A0C22F" w14:textId="77777777" w:rsidTr="00343266">
        <w:trPr>
          <w:gridAfter w:val="12"/>
          <w:wAfter w:w="1971"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14:paraId="69BE9BC3" w14:textId="77777777" w:rsidR="003E50F1" w:rsidRPr="00933D9D" w:rsidRDefault="003E50F1" w:rsidP="003E50F1">
            <w:pPr>
              <w:spacing w:after="0" w:line="240" w:lineRule="auto"/>
              <w:rPr>
                <w:rFonts w:ascii="Calibri" w:eastAsia="Times New Roman" w:hAnsi="Calibri" w:cs="Times New Roman"/>
                <w:b/>
                <w:bCs/>
                <w:color w:val="FFFFFF"/>
                <w:sz w:val="18"/>
                <w:szCs w:val="20"/>
                <w:lang w:eastAsia="de-DE"/>
              </w:rPr>
            </w:pP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A7443" w14:textId="77777777" w:rsidR="003E50F1" w:rsidRPr="00414D0C" w:rsidRDefault="003E50F1" w:rsidP="003E50F1">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D3.01</w:t>
            </w:r>
          </w:p>
          <w:p w14:paraId="1EFB01D0" w14:textId="77777777" w:rsidR="003E50F1" w:rsidRPr="00933D9D" w:rsidRDefault="003E50F1" w:rsidP="003E50F1">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6"/>
                <w:lang w:eastAsia="de-DE"/>
              </w:rPr>
              <w:t>investive und nichtinvestive Vorhaben zum Ausbau und zur Qualifizierung von Strukturen der Freiwilligenarbeit und des bürgerlichen Engagements</w:t>
            </w:r>
          </w:p>
        </w:tc>
        <w:tc>
          <w:tcPr>
            <w:tcW w:w="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814961" w14:textId="77777777" w:rsidR="003E50F1" w:rsidRPr="002459B6" w:rsidRDefault="003E50F1" w:rsidP="003E50F1">
            <w:pPr>
              <w:spacing w:after="0" w:line="240" w:lineRule="auto"/>
              <w:jc w:val="center"/>
              <w:rPr>
                <w:rFonts w:ascii="Calibri" w:eastAsia="Times New Roman" w:hAnsi="Calibri" w:cs="Times New Roman"/>
                <w:bCs/>
                <w:color w:val="000000" w:themeColor="text1"/>
                <w:sz w:val="16"/>
                <w:szCs w:val="16"/>
                <w:lang w:eastAsia="de-DE"/>
              </w:rPr>
            </w:pPr>
            <w:r w:rsidRPr="002459B6">
              <w:rPr>
                <w:rFonts w:ascii="Calibri" w:eastAsia="Times New Roman" w:hAnsi="Calibri" w:cs="Times New Roman"/>
                <w:bCs/>
                <w:color w:val="000000" w:themeColor="text1"/>
                <w:sz w:val="16"/>
                <w:szCs w:val="16"/>
                <w:lang w:eastAsia="de-DE"/>
              </w:rPr>
              <w:t xml:space="preserve">LEADER </w:t>
            </w:r>
          </w:p>
          <w:p w14:paraId="60E8C648" w14:textId="77777777" w:rsidR="003E50F1" w:rsidRPr="0058199B" w:rsidRDefault="003E50F1" w:rsidP="003E50F1">
            <w:pPr>
              <w:spacing w:after="0" w:line="240" w:lineRule="auto"/>
              <w:jc w:val="center"/>
              <w:rPr>
                <w:rFonts w:ascii="Calibri" w:eastAsia="Times New Roman" w:hAnsi="Calibri" w:cs="Times New Roman"/>
                <w:bCs/>
                <w:sz w:val="16"/>
                <w:szCs w:val="16"/>
                <w:lang w:eastAsia="de-DE"/>
              </w:rPr>
            </w:pPr>
            <w:r w:rsidRPr="0058199B">
              <w:rPr>
                <w:rFonts w:ascii="Calibri" w:eastAsia="Times New Roman" w:hAnsi="Calibri" w:cs="Times New Roman"/>
                <w:bCs/>
                <w:color w:val="000000" w:themeColor="text1"/>
                <w:sz w:val="16"/>
                <w:szCs w:val="16"/>
                <w:lang w:eastAsia="de-DE"/>
              </w:rPr>
              <w:t>(</w:t>
            </w:r>
            <w:r w:rsidRPr="002459B6">
              <w:rPr>
                <w:rFonts w:ascii="Calibri" w:eastAsia="Times New Roman" w:hAnsi="Calibri" w:cs="Times New Roman"/>
                <w:b/>
                <w:bCs/>
                <w:color w:val="000000" w:themeColor="text1"/>
                <w:sz w:val="16"/>
                <w:szCs w:val="16"/>
                <w:lang w:eastAsia="de-DE"/>
              </w:rPr>
              <w:t>FRL „Wir für Sachsen“</w:t>
            </w:r>
            <w:r w:rsidRPr="0058199B">
              <w:rPr>
                <w:rFonts w:ascii="Calibri" w:eastAsia="Times New Roman" w:hAnsi="Calibri" w:cs="Times New Roman"/>
                <w:bCs/>
                <w:color w:val="000000" w:themeColor="text1"/>
                <w:sz w:val="16"/>
                <w:szCs w:val="16"/>
                <w:lang w:eastAsia="de-DE"/>
              </w:rPr>
              <w:t>)</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0BB343" w14:textId="77777777" w:rsidR="003E50F1" w:rsidRPr="00D73C90" w:rsidRDefault="003E50F1" w:rsidP="003E50F1">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E8FBE4" w14:textId="77777777" w:rsidR="003E50F1" w:rsidRPr="00D73C90" w:rsidRDefault="003E50F1" w:rsidP="003E50F1">
            <w:pPr>
              <w:spacing w:after="0" w:line="240" w:lineRule="auto"/>
              <w:jc w:val="right"/>
              <w:rPr>
                <w:rFonts w:ascii="Calibri" w:eastAsia="Times New Roman" w:hAnsi="Calibri" w:cs="Times New Roman"/>
                <w:bCs/>
                <w:sz w:val="18"/>
                <w:szCs w:val="20"/>
                <w:lang w:eastAsia="de-DE"/>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14188C" w14:textId="5EF59EE6" w:rsidR="003E50F1" w:rsidRDefault="003E50F1" w:rsidP="003E50F1">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DC99B" w14:textId="77777777" w:rsidR="003E50F1" w:rsidRDefault="003E50F1" w:rsidP="003E50F1">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4A8BEFF0" w14:textId="77777777" w:rsidR="003E50F1" w:rsidRPr="00894527" w:rsidRDefault="003E50F1" w:rsidP="003E50F1">
            <w:pPr>
              <w:spacing w:after="0" w:line="240" w:lineRule="auto"/>
              <w:jc w:val="center"/>
              <w:rPr>
                <w:rFonts w:ascii="Calibri" w:eastAsia="Times New Roman" w:hAnsi="Calibri" w:cs="Times New Roman"/>
                <w:sz w:val="16"/>
                <w:szCs w:val="16"/>
                <w:lang w:eastAsia="de-DE"/>
              </w:rPr>
            </w:pPr>
          </w:p>
          <w:p w14:paraId="32FE679C" w14:textId="75809F9A" w:rsidR="003E50F1" w:rsidRPr="008E5C27" w:rsidRDefault="003E50F1" w:rsidP="003E50F1">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D9A0B7" w14:textId="77777777" w:rsidR="003E50F1" w:rsidRPr="00CF599C" w:rsidRDefault="003E50F1" w:rsidP="003E50F1">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50.000</w:t>
            </w: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F76C8B" w14:textId="77777777" w:rsidR="003E50F1" w:rsidRPr="00894527" w:rsidRDefault="003E50F1" w:rsidP="003E50F1">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6b (P)</w:t>
            </w:r>
          </w:p>
        </w:tc>
        <w:tc>
          <w:tcPr>
            <w:tcW w:w="34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0BBEBA" w14:textId="77777777" w:rsidR="003E50F1" w:rsidRPr="00894527" w:rsidRDefault="003E50F1" w:rsidP="003E50F1">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1</w:t>
            </w:r>
          </w:p>
        </w:tc>
      </w:tr>
      <w:tr w:rsidR="003E50F1" w:rsidRPr="00FA384C" w14:paraId="3C713E10" w14:textId="6277D9D8" w:rsidTr="00343266">
        <w:trPr>
          <w:trHeight w:val="285"/>
        </w:trPr>
        <w:tc>
          <w:tcPr>
            <w:tcW w:w="3029"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395DC5E" w14:textId="136F01DD" w:rsidR="003E50F1" w:rsidRPr="00380E3E" w:rsidRDefault="003E50F1" w:rsidP="003E50F1">
            <w:pPr>
              <w:tabs>
                <w:tab w:val="left" w:pos="284"/>
                <w:tab w:val="left" w:pos="567"/>
              </w:tabs>
              <w:spacing w:after="0"/>
              <w:ind w:left="1410" w:hanging="1410"/>
              <w:rPr>
                <w:b/>
              </w:rPr>
            </w:pPr>
            <w:r w:rsidRPr="00380E3E">
              <w:rPr>
                <w:b/>
              </w:rPr>
              <w:t>D2.01 Belebung von Bausubstanz für nicht gewerbliche dorfgemäße Gemeinschaftseinrichtungen</w:t>
            </w:r>
          </w:p>
          <w:p w14:paraId="6EE3FF89" w14:textId="77777777" w:rsidR="003E50F1" w:rsidRDefault="003E50F1" w:rsidP="003E50F1">
            <w:pPr>
              <w:tabs>
                <w:tab w:val="left" w:pos="284"/>
              </w:tabs>
              <w:spacing w:after="0"/>
              <w:ind w:left="1410" w:hanging="1410"/>
            </w:pPr>
            <w:r w:rsidRPr="00380E3E">
              <w:t>Investive Vorhaben zur Sanierung von und zu Einrichtungen für soziale und kulturelle Zwecke wie z.B. Begegnungsstätten für die ländliche Bevölkerung oder</w:t>
            </w:r>
          </w:p>
          <w:p w14:paraId="48EAA8D8" w14:textId="6DDB5557" w:rsidR="003E50F1" w:rsidRDefault="003E50F1" w:rsidP="003E50F1">
            <w:pPr>
              <w:tabs>
                <w:tab w:val="left" w:pos="284"/>
              </w:tabs>
              <w:spacing w:after="0"/>
              <w:ind w:left="1410" w:hanging="1410"/>
            </w:pPr>
            <w:r>
              <w:t>V</w:t>
            </w:r>
            <w:r w:rsidRPr="00380E3E">
              <w:t>ereinsanlagen.</w:t>
            </w:r>
            <w:r>
              <w:t xml:space="preserve"> </w:t>
            </w:r>
            <w:r w:rsidRPr="00380E3E">
              <w:t>Nicht investive Vorhaben zur Förderung der Vernetzung, Qualitätssteigerung und nachhaltigen Bewirtschaftung der Einrichtungen.</w:t>
            </w:r>
          </w:p>
          <w:p w14:paraId="4262BFDA" w14:textId="56879B56" w:rsidR="003E50F1" w:rsidRPr="00380E3E" w:rsidRDefault="003E50F1" w:rsidP="003E50F1">
            <w:pPr>
              <w:tabs>
                <w:tab w:val="left" w:pos="284"/>
                <w:tab w:val="left" w:pos="567"/>
              </w:tabs>
              <w:spacing w:after="0"/>
              <w:ind w:left="1410" w:hanging="1410"/>
              <w:rPr>
                <w:b/>
              </w:rPr>
            </w:pPr>
            <w:r w:rsidRPr="00380E3E">
              <w:rPr>
                <w:b/>
              </w:rPr>
              <w:t>D3.01 investive und nicht investive Vorhaben zum Ausbau und zur Qualifizierung von Strukturen der Freiwilligenarbeit und des bürgerlichen Engagements</w:t>
            </w:r>
          </w:p>
          <w:p w14:paraId="626F9EAF" w14:textId="77777777" w:rsidR="003E50F1" w:rsidRDefault="003E50F1" w:rsidP="003E50F1">
            <w:pPr>
              <w:tabs>
                <w:tab w:val="left" w:pos="284"/>
              </w:tabs>
              <w:spacing w:after="0"/>
              <w:ind w:left="1410" w:hanging="1410"/>
            </w:pPr>
            <w:r w:rsidRPr="00380E3E">
              <w:t xml:space="preserve">Vorhaben zur Sicherung des Angebots und der Qualität des ehrenamtlichen Engagements sowie zum Ausbau von Ehrenamt und Freiwilligenarbeit im </w:t>
            </w:r>
          </w:p>
          <w:p w14:paraId="170B5076" w14:textId="281A6D79" w:rsidR="003E50F1" w:rsidRDefault="003E50F1" w:rsidP="003E50F1">
            <w:pPr>
              <w:tabs>
                <w:tab w:val="left" w:pos="284"/>
              </w:tabs>
              <w:spacing w:after="0"/>
              <w:ind w:left="1410" w:hanging="1410"/>
            </w:pPr>
            <w:r>
              <w:t>l</w:t>
            </w:r>
            <w:r w:rsidRPr="00380E3E">
              <w:t xml:space="preserve">ändlichen Raum. Hierunter fallen u.a. Nachwuchsarbeit, Koordination und Vernetzung ehrenamtlicher Aktivitäten, Qualifizierungsangebote (Schulung, </w:t>
            </w:r>
          </w:p>
          <w:p w14:paraId="306C0E66" w14:textId="502DDA23" w:rsidR="003E50F1" w:rsidRPr="00894527" w:rsidRDefault="003E50F1" w:rsidP="003E50F1">
            <w:pPr>
              <w:tabs>
                <w:tab w:val="left" w:pos="284"/>
              </w:tabs>
              <w:spacing w:after="0"/>
              <w:ind w:left="1410" w:hanging="1410"/>
              <w:rPr>
                <w:rFonts w:ascii="Calibri" w:eastAsia="Times New Roman" w:hAnsi="Calibri" w:cs="Times New Roman"/>
                <w:sz w:val="16"/>
                <w:szCs w:val="16"/>
                <w:lang w:eastAsia="de-DE"/>
              </w:rPr>
            </w:pPr>
            <w:r>
              <w:t>W</w:t>
            </w:r>
            <w:r w:rsidRPr="00380E3E">
              <w:t>eiterbildung).</w:t>
            </w:r>
          </w:p>
        </w:tc>
        <w:tc>
          <w:tcPr>
            <w:tcW w:w="329" w:type="pct"/>
            <w:gridSpan w:val="2"/>
          </w:tcPr>
          <w:p w14:paraId="2AED19E6" w14:textId="77777777" w:rsidR="003E50F1" w:rsidRPr="00FA384C" w:rsidRDefault="003E50F1" w:rsidP="003E50F1"/>
        </w:tc>
        <w:tc>
          <w:tcPr>
            <w:tcW w:w="329" w:type="pct"/>
            <w:gridSpan w:val="2"/>
          </w:tcPr>
          <w:p w14:paraId="65074BA4" w14:textId="77777777" w:rsidR="003E50F1" w:rsidRPr="00FA384C" w:rsidRDefault="003E50F1" w:rsidP="003E50F1"/>
        </w:tc>
        <w:tc>
          <w:tcPr>
            <w:tcW w:w="329" w:type="pct"/>
            <w:gridSpan w:val="2"/>
          </w:tcPr>
          <w:p w14:paraId="63EDD088" w14:textId="77777777" w:rsidR="003E50F1" w:rsidRPr="00FA384C" w:rsidRDefault="003E50F1" w:rsidP="003E50F1"/>
        </w:tc>
        <w:tc>
          <w:tcPr>
            <w:tcW w:w="329" w:type="pct"/>
            <w:gridSpan w:val="2"/>
          </w:tcPr>
          <w:p w14:paraId="3565D835" w14:textId="77777777" w:rsidR="003E50F1" w:rsidRPr="00FA384C" w:rsidRDefault="003E50F1" w:rsidP="003E50F1"/>
        </w:tc>
        <w:tc>
          <w:tcPr>
            <w:tcW w:w="329" w:type="pct"/>
            <w:gridSpan w:val="2"/>
            <w:vAlign w:val="center"/>
          </w:tcPr>
          <w:p w14:paraId="1F244B30" w14:textId="77777777" w:rsidR="003E50F1" w:rsidRPr="00FA384C" w:rsidRDefault="003E50F1" w:rsidP="003E50F1"/>
        </w:tc>
        <w:tc>
          <w:tcPr>
            <w:tcW w:w="326" w:type="pct"/>
            <w:gridSpan w:val="2"/>
            <w:vAlign w:val="center"/>
          </w:tcPr>
          <w:p w14:paraId="4E65336C" w14:textId="77777777" w:rsidR="003E50F1" w:rsidRPr="00FA384C" w:rsidRDefault="003E50F1" w:rsidP="003E50F1"/>
        </w:tc>
      </w:tr>
      <w:tr w:rsidR="003E50F1" w:rsidRPr="00FA384C" w14:paraId="0AFD9B62" w14:textId="77777777" w:rsidTr="00343266">
        <w:trPr>
          <w:gridAfter w:val="11"/>
          <w:wAfter w:w="1969"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A3997" w14:textId="77777777" w:rsidR="003E50F1" w:rsidRPr="009D4141" w:rsidRDefault="003E50F1" w:rsidP="003E50F1">
            <w:pPr>
              <w:spacing w:after="0" w:line="240" w:lineRule="auto"/>
              <w:rPr>
                <w:rFonts w:ascii="Calibri" w:eastAsia="Times New Roman" w:hAnsi="Calibri" w:cs="Times New Roman"/>
                <w:b/>
                <w:bCs/>
                <w:color w:val="FF0000"/>
                <w:sz w:val="18"/>
                <w:szCs w:val="18"/>
                <w:lang w:eastAsia="de-DE"/>
              </w:rPr>
            </w:pPr>
            <w:bookmarkStart w:id="3" w:name="_Hlk96956611"/>
            <w:r w:rsidRPr="009D4141">
              <w:rPr>
                <w:rFonts w:ascii="Calibri" w:eastAsia="Times New Roman" w:hAnsi="Calibri" w:cs="Times New Roman"/>
                <w:b/>
                <w:bCs/>
                <w:color w:val="FF0000"/>
                <w:sz w:val="18"/>
                <w:szCs w:val="18"/>
                <w:lang w:eastAsia="de-DE"/>
              </w:rPr>
              <w:t>F3</w:t>
            </w:r>
          </w:p>
          <w:p w14:paraId="33D747C4" w14:textId="1304FD5C" w:rsidR="003E50F1" w:rsidRPr="00933D9D" w:rsidRDefault="003E50F1" w:rsidP="00343266">
            <w:pPr>
              <w:spacing w:after="0" w:line="240" w:lineRule="auto"/>
              <w:rPr>
                <w:rFonts w:ascii="Calibri" w:eastAsia="Times New Roman" w:hAnsi="Calibri" w:cs="Times New Roman"/>
                <w:b/>
                <w:bCs/>
                <w:color w:val="FFFFFF"/>
                <w:sz w:val="18"/>
                <w:szCs w:val="20"/>
                <w:lang w:eastAsia="de-DE"/>
              </w:rPr>
            </w:pPr>
            <w:r>
              <w:rPr>
                <w:rFonts w:ascii="Calibri" w:eastAsia="Times New Roman" w:hAnsi="Calibri" w:cs="Times New Roman"/>
                <w:bCs/>
                <w:sz w:val="18"/>
                <w:szCs w:val="18"/>
                <w:lang w:eastAsia="de-DE"/>
              </w:rPr>
              <w:t>Moderne Heimatkunde als Grundlage regionaler Identität</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14:paraId="64E9058A" w14:textId="77777777" w:rsidR="003E50F1" w:rsidRPr="009D4141" w:rsidRDefault="003E50F1" w:rsidP="003E50F1">
            <w:pPr>
              <w:spacing w:after="0" w:line="240" w:lineRule="auto"/>
              <w:rPr>
                <w:rFonts w:ascii="Calibri" w:eastAsia="Times New Roman" w:hAnsi="Calibri" w:cs="Times New Roman"/>
                <w:b/>
                <w:bCs/>
                <w:color w:val="FF0000"/>
                <w:sz w:val="18"/>
                <w:szCs w:val="18"/>
                <w:lang w:eastAsia="de-DE"/>
              </w:rPr>
            </w:pPr>
            <w:r w:rsidRPr="009D4141">
              <w:rPr>
                <w:rFonts w:ascii="Calibri" w:eastAsia="Times New Roman" w:hAnsi="Calibri" w:cs="Times New Roman"/>
                <w:b/>
                <w:bCs/>
                <w:color w:val="FF0000"/>
                <w:sz w:val="18"/>
                <w:szCs w:val="18"/>
                <w:lang w:eastAsia="de-DE"/>
              </w:rPr>
              <w:t>F3.01</w:t>
            </w:r>
          </w:p>
          <w:p w14:paraId="5A866915" w14:textId="77777777" w:rsidR="003E50F1" w:rsidRPr="00933D9D" w:rsidRDefault="003E50F1" w:rsidP="003E50F1">
            <w:pPr>
              <w:spacing w:after="0" w:line="240" w:lineRule="auto"/>
              <w:rPr>
                <w:rFonts w:ascii="Calibri" w:eastAsia="Times New Roman" w:hAnsi="Calibri" w:cs="Times New Roman"/>
                <w:b/>
                <w:bCs/>
                <w:color w:val="FFFFFF"/>
                <w:sz w:val="18"/>
                <w:szCs w:val="20"/>
                <w:lang w:eastAsia="de-DE"/>
              </w:rPr>
            </w:pPr>
            <w:r w:rsidRPr="00760038">
              <w:rPr>
                <w:rFonts w:ascii="Calibri" w:eastAsia="Times New Roman" w:hAnsi="Calibri" w:cs="Times New Roman"/>
                <w:sz w:val="18"/>
                <w:szCs w:val="18"/>
                <w:lang w:eastAsia="de-DE"/>
              </w:rPr>
              <w:t>regionales Marketing und Vorhaben zur Ausprägung einer regionalen Identität</w:t>
            </w:r>
          </w:p>
        </w:tc>
        <w:tc>
          <w:tcPr>
            <w:tcW w:w="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A1E52" w14:textId="77777777" w:rsidR="003E50F1" w:rsidRPr="0058199B" w:rsidRDefault="003E50F1" w:rsidP="003E50F1">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EA2BDE" w14:textId="77777777" w:rsidR="003E50F1" w:rsidRPr="00D73C90" w:rsidRDefault="003E50F1" w:rsidP="003E50F1">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A1DC0F" w14:textId="77777777" w:rsidR="003E50F1" w:rsidRPr="00D73C90" w:rsidRDefault="003E50F1" w:rsidP="003E50F1">
            <w:pPr>
              <w:spacing w:after="0" w:line="240" w:lineRule="auto"/>
              <w:jc w:val="right"/>
              <w:rPr>
                <w:rFonts w:ascii="Calibri" w:eastAsia="Times New Roman" w:hAnsi="Calibri" w:cs="Times New Roman"/>
                <w:bCs/>
                <w:sz w:val="18"/>
                <w:szCs w:val="20"/>
                <w:lang w:eastAsia="de-DE"/>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840165" w14:textId="236F97E5" w:rsidR="003E50F1" w:rsidRDefault="003E50F1" w:rsidP="003E50F1">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E85D" w14:textId="77777777" w:rsidR="003E50F1" w:rsidRDefault="003E50F1" w:rsidP="003E50F1">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5538E5CA" w14:textId="77777777" w:rsidR="003E50F1" w:rsidRPr="00894527" w:rsidRDefault="003E50F1" w:rsidP="003E50F1">
            <w:pPr>
              <w:spacing w:after="0" w:line="240" w:lineRule="auto"/>
              <w:jc w:val="center"/>
              <w:rPr>
                <w:rFonts w:ascii="Calibri" w:eastAsia="Times New Roman" w:hAnsi="Calibri" w:cs="Times New Roman"/>
                <w:sz w:val="16"/>
                <w:szCs w:val="16"/>
                <w:lang w:eastAsia="de-DE"/>
              </w:rPr>
            </w:pPr>
          </w:p>
          <w:p w14:paraId="55364047" w14:textId="02D46475" w:rsidR="003E50F1" w:rsidRPr="008E5C27" w:rsidRDefault="003E50F1" w:rsidP="003E50F1">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CD3AA" w14:textId="77777777" w:rsidR="003E50F1" w:rsidRPr="008E5C27" w:rsidRDefault="003E50F1" w:rsidP="003E50F1">
            <w:pPr>
              <w:spacing w:after="0" w:line="240" w:lineRule="auto"/>
              <w:jc w:val="center"/>
              <w:rPr>
                <w:rFonts w:ascii="Calibri" w:eastAsia="Times New Roman" w:hAnsi="Calibri" w:cs="Times New Roman"/>
                <w:sz w:val="20"/>
                <w:szCs w:val="20"/>
                <w:lang w:eastAsia="de-DE"/>
              </w:rPr>
            </w:pP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60DB81" w14:textId="77777777" w:rsidR="003E50F1" w:rsidRPr="00FA384C" w:rsidRDefault="003E50F1" w:rsidP="003E50F1">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343" w:type="pct"/>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D1A6ED" w14:textId="77777777" w:rsidR="003E50F1" w:rsidRPr="00FA384C" w:rsidRDefault="003E50F1" w:rsidP="003E50F1">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xml:space="preserve">: </w:t>
            </w:r>
            <w:r w:rsidRPr="008E5D54">
              <w:rPr>
                <w:rFonts w:ascii="Calibri" w:eastAsia="Times New Roman" w:hAnsi="Calibri" w:cs="Times New Roman"/>
                <w:b/>
                <w:bCs/>
                <w:sz w:val="16"/>
                <w:szCs w:val="16"/>
                <w:lang w:eastAsia="de-DE"/>
              </w:rPr>
              <w:t>mind. 2</w:t>
            </w:r>
          </w:p>
        </w:tc>
      </w:tr>
      <w:tr w:rsidR="003E50F1" w:rsidRPr="00FA384C" w14:paraId="792A20DB" w14:textId="291E8976" w:rsidTr="00343266">
        <w:trPr>
          <w:trHeight w:val="285"/>
        </w:trPr>
        <w:tc>
          <w:tcPr>
            <w:tcW w:w="3031"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3CCCB222" w14:textId="77777777" w:rsidR="00005176" w:rsidRDefault="003E50F1" w:rsidP="003E50F1">
            <w:pPr>
              <w:tabs>
                <w:tab w:val="left" w:pos="284"/>
              </w:tabs>
              <w:spacing w:after="0"/>
              <w:ind w:left="1410" w:hanging="1410"/>
              <w:rPr>
                <w:b/>
              </w:rPr>
            </w:pPr>
            <w:r w:rsidRPr="00380E3E">
              <w:rPr>
                <w:b/>
              </w:rPr>
              <w:lastRenderedPageBreak/>
              <w:t>F3.01</w:t>
            </w:r>
            <w:r>
              <w:rPr>
                <w:b/>
              </w:rPr>
              <w:t xml:space="preserve"> </w:t>
            </w:r>
            <w:r w:rsidRPr="00380E3E">
              <w:rPr>
                <w:b/>
              </w:rPr>
              <w:t xml:space="preserve">regionales Marketing und Vorhaben zur Ausprägung einer regionalen </w:t>
            </w:r>
            <w:r>
              <w:rPr>
                <w:b/>
              </w:rPr>
              <w:t>I</w:t>
            </w:r>
            <w:r w:rsidRPr="00380E3E">
              <w:rPr>
                <w:b/>
              </w:rPr>
              <w:t>dentität</w:t>
            </w:r>
          </w:p>
          <w:p w14:paraId="062C8ECC" w14:textId="097DDE7A" w:rsidR="003E50F1" w:rsidRDefault="003E50F1" w:rsidP="003E50F1">
            <w:pPr>
              <w:tabs>
                <w:tab w:val="left" w:pos="284"/>
              </w:tabs>
              <w:spacing w:after="0"/>
              <w:ind w:left="1410" w:hanging="1410"/>
            </w:pPr>
            <w:r w:rsidRPr="00380E3E">
              <w:t xml:space="preserve">Die Maßnahme umfasst Vorhaben der Öffentlichkeitsarbeit, der Präsentation/Information und des Regionalmarketings. Gefördert werden insbesondere </w:t>
            </w:r>
          </w:p>
          <w:p w14:paraId="2CC74BB0" w14:textId="77777777" w:rsidR="003E50F1" w:rsidRDefault="003E50F1" w:rsidP="003E50F1">
            <w:pPr>
              <w:tabs>
                <w:tab w:val="left" w:pos="284"/>
              </w:tabs>
              <w:spacing w:after="0"/>
              <w:ind w:left="1410" w:hanging="1410"/>
            </w:pPr>
            <w:r>
              <w:t>P</w:t>
            </w:r>
            <w:r w:rsidRPr="00380E3E">
              <w:t xml:space="preserve">rojekte für moderne Heimatkunde, bspw. Sensibilisierung für Lokal- und Regionalgeschichte, zur Pflege und Vermittlung bestehender Bräuche, zur </w:t>
            </w:r>
          </w:p>
          <w:p w14:paraId="5783DFB6" w14:textId="5319775D" w:rsidR="003E50F1" w:rsidRPr="00343266" w:rsidRDefault="003E50F1" w:rsidP="00343266">
            <w:pPr>
              <w:tabs>
                <w:tab w:val="left" w:pos="284"/>
              </w:tabs>
              <w:spacing w:after="0"/>
              <w:ind w:left="1410" w:hanging="1410"/>
            </w:pPr>
            <w:r>
              <w:t>G</w:t>
            </w:r>
            <w:r w:rsidRPr="00380E3E">
              <w:t>ewinnung von Kindern und Jugendlichen für Anliegen der Traditions- und Heimatpflege sowie generationenübergreifende Projekte.</w:t>
            </w:r>
          </w:p>
        </w:tc>
        <w:tc>
          <w:tcPr>
            <w:tcW w:w="329" w:type="pct"/>
            <w:gridSpan w:val="2"/>
            <w:tcBorders>
              <w:left w:val="single" w:sz="4" w:space="0" w:color="auto"/>
            </w:tcBorders>
          </w:tcPr>
          <w:p w14:paraId="138C4D1D" w14:textId="77777777" w:rsidR="003E50F1" w:rsidRPr="00FA384C" w:rsidRDefault="003E50F1" w:rsidP="003E50F1"/>
        </w:tc>
        <w:tc>
          <w:tcPr>
            <w:tcW w:w="329" w:type="pct"/>
            <w:gridSpan w:val="2"/>
          </w:tcPr>
          <w:p w14:paraId="08770278" w14:textId="77777777" w:rsidR="003E50F1" w:rsidRPr="00FA384C" w:rsidRDefault="003E50F1" w:rsidP="003E50F1"/>
        </w:tc>
        <w:tc>
          <w:tcPr>
            <w:tcW w:w="329" w:type="pct"/>
            <w:gridSpan w:val="2"/>
          </w:tcPr>
          <w:p w14:paraId="58A65A28" w14:textId="77777777" w:rsidR="003E50F1" w:rsidRPr="00FA384C" w:rsidRDefault="003E50F1" w:rsidP="003E50F1"/>
        </w:tc>
        <w:tc>
          <w:tcPr>
            <w:tcW w:w="329" w:type="pct"/>
            <w:gridSpan w:val="2"/>
          </w:tcPr>
          <w:p w14:paraId="00DDA2F3" w14:textId="77777777" w:rsidR="003E50F1" w:rsidRPr="00FA384C" w:rsidRDefault="003E50F1" w:rsidP="003E50F1"/>
        </w:tc>
        <w:tc>
          <w:tcPr>
            <w:tcW w:w="329" w:type="pct"/>
            <w:gridSpan w:val="2"/>
            <w:vAlign w:val="center"/>
          </w:tcPr>
          <w:p w14:paraId="51C105C4" w14:textId="77777777" w:rsidR="003E50F1" w:rsidRPr="00FA384C" w:rsidRDefault="003E50F1" w:rsidP="003E50F1"/>
        </w:tc>
        <w:tc>
          <w:tcPr>
            <w:tcW w:w="324" w:type="pct"/>
            <w:vAlign w:val="center"/>
          </w:tcPr>
          <w:p w14:paraId="75070099" w14:textId="77777777" w:rsidR="003E50F1" w:rsidRPr="00FA384C" w:rsidRDefault="003E50F1" w:rsidP="003E50F1"/>
        </w:tc>
      </w:tr>
      <w:bookmarkEnd w:id="3"/>
    </w:tbl>
    <w:p w14:paraId="43B35B36" w14:textId="52BF022E" w:rsidR="00601BF4" w:rsidRDefault="00601BF4"/>
    <w:p w14:paraId="04C37735" w14:textId="59C0CD39" w:rsidR="00601BF4" w:rsidRDefault="00601BF4">
      <w:r>
        <w:br w:type="page"/>
      </w:r>
    </w:p>
    <w:tbl>
      <w:tblPr>
        <w:tblStyle w:val="Tabellenraster"/>
        <w:tblW w:w="14294" w:type="dxa"/>
        <w:tblLook w:val="04A0" w:firstRow="1" w:lastRow="0" w:firstColumn="1" w:lastColumn="0" w:noHBand="0" w:noVBand="1"/>
      </w:tblPr>
      <w:tblGrid>
        <w:gridCol w:w="2588"/>
        <w:gridCol w:w="2588"/>
        <w:gridCol w:w="3466"/>
        <w:gridCol w:w="2835"/>
        <w:gridCol w:w="2817"/>
      </w:tblGrid>
      <w:tr w:rsidR="009D2D44" w14:paraId="4D7175EF" w14:textId="77777777" w:rsidTr="009D2D44">
        <w:tc>
          <w:tcPr>
            <w:tcW w:w="2588" w:type="dxa"/>
            <w:shd w:val="clear" w:color="auto" w:fill="auto"/>
          </w:tcPr>
          <w:p w14:paraId="19FBDF75" w14:textId="056E1E31" w:rsidR="009D2D44" w:rsidRDefault="009D2D44" w:rsidP="003E50F1">
            <w:r w:rsidRPr="00951D32">
              <w:rPr>
                <w:b/>
                <w:bCs/>
              </w:rPr>
              <w:lastRenderedPageBreak/>
              <w:t>Einordnung in vorgegebenen Maßnahmenschwerpunkt</w:t>
            </w:r>
            <w:r>
              <w:rPr>
                <w:b/>
                <w:bCs/>
              </w:rPr>
              <w:t xml:space="preserve"> (s. Anlage 1 LES-Leistungsbeschreibung) </w:t>
            </w:r>
          </w:p>
        </w:tc>
        <w:tc>
          <w:tcPr>
            <w:tcW w:w="2588" w:type="dxa"/>
            <w:shd w:val="clear" w:color="auto" w:fill="auto"/>
          </w:tcPr>
          <w:p w14:paraId="6EB8444C" w14:textId="6C88F073" w:rsidR="009D2D44" w:rsidRDefault="009D2D44" w:rsidP="003E50F1">
            <w:r w:rsidRPr="00951D32">
              <w:rPr>
                <w:b/>
                <w:bCs/>
              </w:rPr>
              <w:t>Konkretisierung</w:t>
            </w:r>
          </w:p>
        </w:tc>
        <w:tc>
          <w:tcPr>
            <w:tcW w:w="3466" w:type="dxa"/>
            <w:shd w:val="clear" w:color="auto" w:fill="auto"/>
          </w:tcPr>
          <w:p w14:paraId="2E210BAD" w14:textId="238D6727" w:rsidR="009D2D44" w:rsidRDefault="009D2D44" w:rsidP="003E50F1">
            <w:r w:rsidRPr="00816DF7">
              <w:rPr>
                <w:b/>
                <w:bCs/>
                <w:color w:val="4472C4" w:themeColor="accent1"/>
              </w:rPr>
              <w:t>Beispiele</w:t>
            </w:r>
            <w:r>
              <w:rPr>
                <w:b/>
                <w:bCs/>
              </w:rPr>
              <w:t xml:space="preserve">/ </w:t>
            </w:r>
            <w:r w:rsidRPr="00816DF7">
              <w:rPr>
                <w:b/>
                <w:bCs/>
                <w:color w:val="70AD47" w:themeColor="accent6"/>
              </w:rPr>
              <w:t>Projekte</w:t>
            </w:r>
          </w:p>
        </w:tc>
        <w:tc>
          <w:tcPr>
            <w:tcW w:w="2835" w:type="dxa"/>
            <w:shd w:val="clear" w:color="auto" w:fill="auto"/>
          </w:tcPr>
          <w:p w14:paraId="3009D1CC" w14:textId="77777777" w:rsidR="009D2D44" w:rsidRPr="009D2D44" w:rsidRDefault="009D2D44" w:rsidP="009D2D44">
            <w:pPr>
              <w:rPr>
                <w:b/>
                <w:bCs/>
                <w:color w:val="FF0000"/>
              </w:rPr>
            </w:pPr>
            <w:r w:rsidRPr="009D2D44">
              <w:rPr>
                <w:b/>
                <w:bCs/>
                <w:color w:val="FF0000"/>
              </w:rPr>
              <w:t xml:space="preserve">Wie soll es umgesetzt werden? </w:t>
            </w:r>
          </w:p>
          <w:p w14:paraId="0808ACC6" w14:textId="2BA5D094" w:rsidR="009D2D44" w:rsidRDefault="009D2D44" w:rsidP="003E50F1"/>
        </w:tc>
        <w:tc>
          <w:tcPr>
            <w:tcW w:w="2817" w:type="dxa"/>
            <w:shd w:val="clear" w:color="auto" w:fill="auto"/>
          </w:tcPr>
          <w:p w14:paraId="4FD8DBB4" w14:textId="6EF2037E" w:rsidR="009D2D44" w:rsidRDefault="009D2D44" w:rsidP="003E50F1">
            <w:r w:rsidRPr="00951D32">
              <w:rPr>
                <w:b/>
                <w:bCs/>
              </w:rPr>
              <w:t xml:space="preserve">LEADER </w:t>
            </w:r>
            <w:r>
              <w:rPr>
                <w:b/>
                <w:bCs/>
              </w:rPr>
              <w:t>–</w:t>
            </w:r>
            <w:r w:rsidRPr="00951D32">
              <w:rPr>
                <w:b/>
                <w:bCs/>
              </w:rPr>
              <w:t xml:space="preserve"> Handlungsansätze</w:t>
            </w:r>
            <w:r>
              <w:rPr>
                <w:b/>
                <w:bCs/>
              </w:rPr>
              <w:t xml:space="preserve"> aus der Regionalanalyse</w:t>
            </w:r>
          </w:p>
        </w:tc>
      </w:tr>
      <w:tr w:rsidR="00005176" w14:paraId="38E66D8E" w14:textId="77777777" w:rsidTr="009D2D44">
        <w:tc>
          <w:tcPr>
            <w:tcW w:w="2588" w:type="dxa"/>
            <w:vMerge w:val="restart"/>
            <w:shd w:val="clear" w:color="auto" w:fill="auto"/>
          </w:tcPr>
          <w:p w14:paraId="619F346E" w14:textId="0B4AD03C" w:rsidR="00005176" w:rsidRPr="00CC71F2" w:rsidRDefault="00005176" w:rsidP="003E50F1">
            <w:pPr>
              <w:rPr>
                <w:b/>
                <w:bCs/>
              </w:rPr>
            </w:pPr>
            <w:r w:rsidRPr="00CC71F2">
              <w:rPr>
                <w:b/>
                <w:bCs/>
              </w:rPr>
              <w:t>Erhalt des kulturellen Erbes, des traditionellen Handwerks und der kulturellen Vitalität</w:t>
            </w:r>
            <w:r w:rsidRPr="00CC71F2">
              <w:rPr>
                <w:rStyle w:val="Funotenzeichen"/>
                <w:b/>
                <w:bCs/>
              </w:rPr>
              <w:footnoteReference w:id="2"/>
            </w:r>
          </w:p>
        </w:tc>
        <w:tc>
          <w:tcPr>
            <w:tcW w:w="2588" w:type="dxa"/>
            <w:shd w:val="clear" w:color="auto" w:fill="auto"/>
          </w:tcPr>
          <w:p w14:paraId="0713AB80" w14:textId="48D09C1E" w:rsidR="00005176" w:rsidRPr="002D193C" w:rsidRDefault="00005176" w:rsidP="003E50F1">
            <w:r>
              <w:t>Reine Außensanierungen mit Mehrwert (Kirchen)</w:t>
            </w:r>
          </w:p>
        </w:tc>
        <w:tc>
          <w:tcPr>
            <w:tcW w:w="3466" w:type="dxa"/>
            <w:shd w:val="clear" w:color="auto" w:fill="auto"/>
          </w:tcPr>
          <w:p w14:paraId="18A6FFA2" w14:textId="0601FC93" w:rsidR="00005176" w:rsidRPr="00816DF7" w:rsidRDefault="00005176" w:rsidP="003E50F1">
            <w:pPr>
              <w:rPr>
                <w:color w:val="70AD47" w:themeColor="accent6"/>
              </w:rPr>
            </w:pPr>
            <w:r>
              <w:t>z.B. Energiegewinnung</w:t>
            </w:r>
          </w:p>
        </w:tc>
        <w:tc>
          <w:tcPr>
            <w:tcW w:w="2835" w:type="dxa"/>
            <w:shd w:val="clear" w:color="auto" w:fill="auto"/>
          </w:tcPr>
          <w:p w14:paraId="5BB18D74" w14:textId="3F1BFB25" w:rsidR="00005176" w:rsidRDefault="00005176" w:rsidP="003E50F1"/>
        </w:tc>
        <w:tc>
          <w:tcPr>
            <w:tcW w:w="2817" w:type="dxa"/>
            <w:shd w:val="clear" w:color="auto" w:fill="auto"/>
          </w:tcPr>
          <w:p w14:paraId="458C780D" w14:textId="338684C7" w:rsidR="00005176" w:rsidRDefault="00005176" w:rsidP="003E50F1">
            <w:r>
              <w:t>Historische Dorfstrukturen erhalten</w:t>
            </w:r>
          </w:p>
        </w:tc>
      </w:tr>
      <w:tr w:rsidR="00005176" w14:paraId="2A076A2F" w14:textId="77777777" w:rsidTr="009D2D44">
        <w:tc>
          <w:tcPr>
            <w:tcW w:w="2588" w:type="dxa"/>
            <w:vMerge/>
            <w:shd w:val="clear" w:color="auto" w:fill="auto"/>
          </w:tcPr>
          <w:p w14:paraId="1BD2AAB6" w14:textId="77777777" w:rsidR="00005176" w:rsidRPr="00CC71F2" w:rsidRDefault="00005176" w:rsidP="003529E1">
            <w:pPr>
              <w:rPr>
                <w:b/>
                <w:bCs/>
              </w:rPr>
            </w:pPr>
          </w:p>
        </w:tc>
        <w:tc>
          <w:tcPr>
            <w:tcW w:w="2588" w:type="dxa"/>
            <w:vMerge w:val="restart"/>
            <w:shd w:val="clear" w:color="auto" w:fill="auto"/>
          </w:tcPr>
          <w:p w14:paraId="7BEBD2D1" w14:textId="71376206" w:rsidR="00005176" w:rsidRDefault="00005176" w:rsidP="003529E1">
            <w:commentRangeStart w:id="4"/>
            <w:r>
              <w:rPr>
                <w:rStyle w:val="author-a-7z66zz81zz83zz77zhnz76zz69zz122zz69zz65zdez79zi"/>
              </w:rPr>
              <w:t>Stärkung regionaler Identität</w:t>
            </w:r>
            <w:commentRangeEnd w:id="4"/>
            <w:r>
              <w:rPr>
                <w:rStyle w:val="Kommentarzeichen"/>
              </w:rPr>
              <w:commentReference w:id="4"/>
            </w:r>
          </w:p>
        </w:tc>
        <w:tc>
          <w:tcPr>
            <w:tcW w:w="3466" w:type="dxa"/>
            <w:shd w:val="clear" w:color="auto" w:fill="auto"/>
          </w:tcPr>
          <w:p w14:paraId="21039FCD" w14:textId="60FD5125" w:rsidR="00005176" w:rsidRDefault="00005176" w:rsidP="003529E1">
            <w:r w:rsidRPr="00412040">
              <w:rPr>
                <w:rStyle w:val="author-a-rz122zz78zz76z60z74zz122zdcz69zz77zz74zyts"/>
                <w:color w:val="70AD47" w:themeColor="accent6"/>
              </w:rPr>
              <w:t>Heimat entdecken - Aktionen, das Umfeld kennen zu lernen</w:t>
            </w:r>
          </w:p>
        </w:tc>
        <w:tc>
          <w:tcPr>
            <w:tcW w:w="2835" w:type="dxa"/>
            <w:shd w:val="clear" w:color="auto" w:fill="auto"/>
          </w:tcPr>
          <w:p w14:paraId="23164953" w14:textId="77777777" w:rsidR="00005176" w:rsidRDefault="00005176" w:rsidP="003529E1"/>
        </w:tc>
        <w:tc>
          <w:tcPr>
            <w:tcW w:w="2817" w:type="dxa"/>
            <w:vMerge w:val="restart"/>
            <w:shd w:val="clear" w:color="auto" w:fill="auto"/>
          </w:tcPr>
          <w:p w14:paraId="2907C46E" w14:textId="7F6EC172" w:rsidR="00005176" w:rsidRDefault="00005176" w:rsidP="003529E1">
            <w:r w:rsidRPr="002D193C">
              <w:t>Stärkung demokratischer und gesellschaftlicher Grundpfeiler investiv und nicht investiv</w:t>
            </w:r>
          </w:p>
        </w:tc>
      </w:tr>
      <w:tr w:rsidR="00005176" w14:paraId="75E82BCF" w14:textId="77777777" w:rsidTr="009D2D44">
        <w:tc>
          <w:tcPr>
            <w:tcW w:w="2588" w:type="dxa"/>
            <w:vMerge/>
            <w:shd w:val="clear" w:color="auto" w:fill="auto"/>
          </w:tcPr>
          <w:p w14:paraId="6765062D" w14:textId="77777777" w:rsidR="00005176" w:rsidRPr="00CC71F2" w:rsidRDefault="00005176" w:rsidP="003529E1">
            <w:pPr>
              <w:rPr>
                <w:b/>
                <w:bCs/>
              </w:rPr>
            </w:pPr>
          </w:p>
        </w:tc>
        <w:tc>
          <w:tcPr>
            <w:tcW w:w="2588" w:type="dxa"/>
            <w:vMerge/>
            <w:shd w:val="clear" w:color="auto" w:fill="auto"/>
          </w:tcPr>
          <w:p w14:paraId="29AAD83F" w14:textId="77777777" w:rsidR="00005176" w:rsidRDefault="00005176" w:rsidP="003529E1"/>
        </w:tc>
        <w:tc>
          <w:tcPr>
            <w:tcW w:w="3466" w:type="dxa"/>
            <w:shd w:val="clear" w:color="auto" w:fill="auto"/>
          </w:tcPr>
          <w:p w14:paraId="1A36B1F2" w14:textId="711ED1FA" w:rsidR="00005176" w:rsidRDefault="00005176" w:rsidP="003529E1">
            <w:r w:rsidRPr="00412040">
              <w:rPr>
                <w:color w:val="70AD47" w:themeColor="accent6"/>
              </w:rPr>
              <w:t>literarisches Werk von Albert Sixtus sichern und in der Region bekannt machen (Lehrer in Kirchberg und Schaffer der "</w:t>
            </w:r>
            <w:proofErr w:type="spellStart"/>
            <w:r w:rsidRPr="00412040">
              <w:rPr>
                <w:color w:val="70AD47" w:themeColor="accent6"/>
              </w:rPr>
              <w:t>Häschenschule</w:t>
            </w:r>
            <w:proofErr w:type="spellEnd"/>
            <w:r w:rsidRPr="00412040">
              <w:rPr>
                <w:color w:val="70AD47" w:themeColor="accent6"/>
              </w:rPr>
              <w:t>")</w:t>
            </w:r>
          </w:p>
        </w:tc>
        <w:tc>
          <w:tcPr>
            <w:tcW w:w="2835" w:type="dxa"/>
            <w:shd w:val="clear" w:color="auto" w:fill="auto"/>
          </w:tcPr>
          <w:p w14:paraId="3F554836" w14:textId="77777777" w:rsidR="00005176" w:rsidRDefault="00005176" w:rsidP="003529E1"/>
        </w:tc>
        <w:tc>
          <w:tcPr>
            <w:tcW w:w="2817" w:type="dxa"/>
            <w:vMerge/>
            <w:shd w:val="clear" w:color="auto" w:fill="auto"/>
          </w:tcPr>
          <w:p w14:paraId="45C01B68" w14:textId="77777777" w:rsidR="00005176" w:rsidRDefault="00005176" w:rsidP="003529E1"/>
        </w:tc>
      </w:tr>
      <w:tr w:rsidR="00005176" w14:paraId="448CAF94" w14:textId="77777777" w:rsidTr="009D2D44">
        <w:tc>
          <w:tcPr>
            <w:tcW w:w="2588" w:type="dxa"/>
            <w:vMerge/>
            <w:shd w:val="clear" w:color="auto" w:fill="auto"/>
          </w:tcPr>
          <w:p w14:paraId="7845C65F" w14:textId="77777777" w:rsidR="00005176" w:rsidRPr="00CC71F2" w:rsidRDefault="00005176" w:rsidP="003529E1">
            <w:pPr>
              <w:rPr>
                <w:b/>
                <w:bCs/>
              </w:rPr>
            </w:pPr>
          </w:p>
        </w:tc>
        <w:tc>
          <w:tcPr>
            <w:tcW w:w="2588" w:type="dxa"/>
            <w:vMerge/>
            <w:shd w:val="clear" w:color="auto" w:fill="auto"/>
          </w:tcPr>
          <w:p w14:paraId="27D818A8" w14:textId="77777777" w:rsidR="00005176" w:rsidRDefault="00005176" w:rsidP="003529E1"/>
        </w:tc>
        <w:tc>
          <w:tcPr>
            <w:tcW w:w="3466" w:type="dxa"/>
            <w:shd w:val="clear" w:color="auto" w:fill="auto"/>
          </w:tcPr>
          <w:p w14:paraId="2836BF79" w14:textId="466A6658" w:rsidR="00005176" w:rsidRDefault="00005176" w:rsidP="003529E1">
            <w:r w:rsidRPr="00412040">
              <w:rPr>
                <w:color w:val="70AD47" w:themeColor="accent6"/>
              </w:rPr>
              <w:t>Sendungen aus dem Kirchberger Kulturcafé mit Geschichten aus der Region</w:t>
            </w:r>
          </w:p>
        </w:tc>
        <w:tc>
          <w:tcPr>
            <w:tcW w:w="2835" w:type="dxa"/>
            <w:shd w:val="clear" w:color="auto" w:fill="auto"/>
          </w:tcPr>
          <w:p w14:paraId="575C41A6" w14:textId="77777777" w:rsidR="00005176" w:rsidRDefault="00005176" w:rsidP="003529E1"/>
        </w:tc>
        <w:tc>
          <w:tcPr>
            <w:tcW w:w="2817" w:type="dxa"/>
            <w:vMerge/>
            <w:shd w:val="clear" w:color="auto" w:fill="auto"/>
          </w:tcPr>
          <w:p w14:paraId="094F5C18" w14:textId="77777777" w:rsidR="00005176" w:rsidRDefault="00005176" w:rsidP="003529E1"/>
        </w:tc>
      </w:tr>
      <w:tr w:rsidR="00005176" w14:paraId="5882114B" w14:textId="77777777" w:rsidTr="009D2D44">
        <w:tc>
          <w:tcPr>
            <w:tcW w:w="2588" w:type="dxa"/>
            <w:vMerge/>
            <w:shd w:val="clear" w:color="auto" w:fill="auto"/>
          </w:tcPr>
          <w:p w14:paraId="72E1535D" w14:textId="77777777" w:rsidR="00005176" w:rsidRPr="00CC71F2" w:rsidRDefault="00005176" w:rsidP="003529E1">
            <w:pPr>
              <w:rPr>
                <w:b/>
                <w:bCs/>
              </w:rPr>
            </w:pPr>
          </w:p>
        </w:tc>
        <w:tc>
          <w:tcPr>
            <w:tcW w:w="2588" w:type="dxa"/>
            <w:vMerge/>
            <w:shd w:val="clear" w:color="auto" w:fill="auto"/>
          </w:tcPr>
          <w:p w14:paraId="4948095A" w14:textId="77777777" w:rsidR="00005176" w:rsidRDefault="00005176" w:rsidP="003529E1"/>
        </w:tc>
        <w:tc>
          <w:tcPr>
            <w:tcW w:w="3466" w:type="dxa"/>
            <w:shd w:val="clear" w:color="auto" w:fill="auto"/>
          </w:tcPr>
          <w:p w14:paraId="6B9B9131" w14:textId="443C15F0" w:rsidR="00005176" w:rsidRDefault="00005176" w:rsidP="003529E1">
            <w:r>
              <w:rPr>
                <w:rStyle w:val="author-a-rz122zz78zz76z60z74zz122zdcz69zz77zz74zyts"/>
              </w:rPr>
              <w:t xml:space="preserve">Verbindung zu Wissenschaft herstellen (TU Chemnitz, </w:t>
            </w:r>
            <w:proofErr w:type="gramStart"/>
            <w:r>
              <w:rPr>
                <w:rStyle w:val="author-a-rz122zz78zz76z60z74zz122zdcz69zz77zz74zyts"/>
              </w:rPr>
              <w:t>TU  Dresden</w:t>
            </w:r>
            <w:proofErr w:type="gramEnd"/>
            <w:r>
              <w:rPr>
                <w:rStyle w:val="author-a-rz122zz78zz76z60z74zz122zdcz69zz77zz74zyts"/>
              </w:rPr>
              <w:t xml:space="preserve">, Uni Jena - hervorragendes </w:t>
            </w:r>
            <w:proofErr w:type="spellStart"/>
            <w:r>
              <w:rPr>
                <w:rStyle w:val="author-a-rz122zz78zz76z60z74zz122zdcz69zz77zz74zyts"/>
              </w:rPr>
              <w:t>Know-How</w:t>
            </w:r>
            <w:proofErr w:type="spellEnd"/>
            <w:r>
              <w:rPr>
                <w:rStyle w:val="author-a-rz122zz78zz76z60z74zz122zdcz69zz77zz74zyts"/>
              </w:rPr>
              <w:t xml:space="preserve"> an diesen Universitäten) - Regionsforschung</w:t>
            </w:r>
          </w:p>
        </w:tc>
        <w:tc>
          <w:tcPr>
            <w:tcW w:w="2835" w:type="dxa"/>
            <w:shd w:val="clear" w:color="auto" w:fill="auto"/>
          </w:tcPr>
          <w:p w14:paraId="4A1DFA4A" w14:textId="77777777" w:rsidR="00005176" w:rsidRDefault="00005176" w:rsidP="003529E1"/>
        </w:tc>
        <w:tc>
          <w:tcPr>
            <w:tcW w:w="2817" w:type="dxa"/>
            <w:vMerge/>
            <w:shd w:val="clear" w:color="auto" w:fill="auto"/>
          </w:tcPr>
          <w:p w14:paraId="7B17BB87" w14:textId="77777777" w:rsidR="00005176" w:rsidRDefault="00005176" w:rsidP="003529E1"/>
        </w:tc>
      </w:tr>
      <w:tr w:rsidR="00005176" w14:paraId="2C55FD2D" w14:textId="77777777" w:rsidTr="009D2D44">
        <w:tc>
          <w:tcPr>
            <w:tcW w:w="2588" w:type="dxa"/>
            <w:vMerge/>
            <w:shd w:val="clear" w:color="auto" w:fill="auto"/>
          </w:tcPr>
          <w:p w14:paraId="3ACDC43E" w14:textId="77777777" w:rsidR="00005176" w:rsidRPr="00CC71F2" w:rsidRDefault="00005176" w:rsidP="003529E1">
            <w:pPr>
              <w:rPr>
                <w:b/>
                <w:bCs/>
              </w:rPr>
            </w:pPr>
          </w:p>
        </w:tc>
        <w:tc>
          <w:tcPr>
            <w:tcW w:w="2588" w:type="dxa"/>
            <w:vMerge w:val="restart"/>
            <w:shd w:val="clear" w:color="auto" w:fill="auto"/>
          </w:tcPr>
          <w:p w14:paraId="02EE64CE" w14:textId="4CA47AB2" w:rsidR="00005176" w:rsidRDefault="00005176" w:rsidP="003529E1">
            <w:r>
              <w:t>Profile der Ortschaften schärfen, attraktive Aspekte herausarbeiten (</w:t>
            </w:r>
            <w:r w:rsidRPr="00005176">
              <w:t>Persönlichkeiten, geol</w:t>
            </w:r>
            <w:r>
              <w:t xml:space="preserve">. </w:t>
            </w:r>
            <w:r w:rsidRPr="00005176">
              <w:t>Besonderheiten, Historisches etc. - dabei an die Freude am Erleben denken</w:t>
            </w:r>
            <w:r>
              <w:t>)</w:t>
            </w:r>
          </w:p>
        </w:tc>
        <w:tc>
          <w:tcPr>
            <w:tcW w:w="3466" w:type="dxa"/>
            <w:shd w:val="clear" w:color="auto" w:fill="auto"/>
          </w:tcPr>
          <w:p w14:paraId="0E9DE3FE" w14:textId="4BB9A4E6" w:rsidR="00005176" w:rsidRDefault="00005176" w:rsidP="00005176">
            <w:pPr>
              <w:rPr>
                <w:rStyle w:val="author-a-rz122zz78zz76z60z74zz122zdcz69zz77zz74zyts"/>
              </w:rPr>
            </w:pPr>
            <w:r>
              <w:t>Straßennamen mit Zusatzschild erläutern</w:t>
            </w:r>
          </w:p>
        </w:tc>
        <w:tc>
          <w:tcPr>
            <w:tcW w:w="2835" w:type="dxa"/>
            <w:shd w:val="clear" w:color="auto" w:fill="auto"/>
          </w:tcPr>
          <w:p w14:paraId="5A4040BF" w14:textId="77777777" w:rsidR="00005176" w:rsidRDefault="00005176" w:rsidP="003529E1"/>
        </w:tc>
        <w:tc>
          <w:tcPr>
            <w:tcW w:w="2817" w:type="dxa"/>
            <w:shd w:val="clear" w:color="auto" w:fill="auto"/>
          </w:tcPr>
          <w:p w14:paraId="6E00B614" w14:textId="77777777" w:rsidR="00005176" w:rsidRDefault="00005176" w:rsidP="003529E1"/>
        </w:tc>
      </w:tr>
      <w:tr w:rsidR="00005176" w14:paraId="71AC1D73" w14:textId="77777777" w:rsidTr="009D2D44">
        <w:tc>
          <w:tcPr>
            <w:tcW w:w="2588" w:type="dxa"/>
            <w:vMerge/>
            <w:shd w:val="clear" w:color="auto" w:fill="auto"/>
          </w:tcPr>
          <w:p w14:paraId="263A87E2" w14:textId="77777777" w:rsidR="00005176" w:rsidRPr="00CC71F2" w:rsidRDefault="00005176" w:rsidP="003529E1">
            <w:pPr>
              <w:rPr>
                <w:b/>
                <w:bCs/>
              </w:rPr>
            </w:pPr>
          </w:p>
        </w:tc>
        <w:tc>
          <w:tcPr>
            <w:tcW w:w="2588" w:type="dxa"/>
            <w:vMerge/>
            <w:shd w:val="clear" w:color="auto" w:fill="auto"/>
          </w:tcPr>
          <w:p w14:paraId="2E7BA0A0" w14:textId="77777777" w:rsidR="00005176" w:rsidRDefault="00005176" w:rsidP="003529E1"/>
        </w:tc>
        <w:tc>
          <w:tcPr>
            <w:tcW w:w="3466" w:type="dxa"/>
            <w:shd w:val="clear" w:color="auto" w:fill="auto"/>
          </w:tcPr>
          <w:p w14:paraId="57CDE474" w14:textId="246ED78E" w:rsidR="00005176" w:rsidRDefault="00005176" w:rsidP="00005176">
            <w:r>
              <w:t>Schwerpunktsetzung auf Kernthema der Ortschaft</w:t>
            </w:r>
          </w:p>
        </w:tc>
        <w:tc>
          <w:tcPr>
            <w:tcW w:w="2835" w:type="dxa"/>
            <w:shd w:val="clear" w:color="auto" w:fill="auto"/>
          </w:tcPr>
          <w:p w14:paraId="10C2172D" w14:textId="77777777" w:rsidR="00005176" w:rsidRDefault="00005176" w:rsidP="003529E1"/>
        </w:tc>
        <w:tc>
          <w:tcPr>
            <w:tcW w:w="2817" w:type="dxa"/>
            <w:shd w:val="clear" w:color="auto" w:fill="auto"/>
          </w:tcPr>
          <w:p w14:paraId="00FFD572" w14:textId="77777777" w:rsidR="00005176" w:rsidRDefault="00005176" w:rsidP="003529E1"/>
        </w:tc>
      </w:tr>
      <w:tr w:rsidR="00005176" w14:paraId="11A05DEB" w14:textId="77777777" w:rsidTr="009D2D44">
        <w:tc>
          <w:tcPr>
            <w:tcW w:w="2588" w:type="dxa"/>
            <w:vMerge/>
            <w:shd w:val="clear" w:color="auto" w:fill="auto"/>
          </w:tcPr>
          <w:p w14:paraId="27AE91F1" w14:textId="77777777" w:rsidR="00005176" w:rsidRPr="00CC71F2" w:rsidRDefault="00005176" w:rsidP="00005176">
            <w:pPr>
              <w:pStyle w:val="Listenabsatz"/>
              <w:numPr>
                <w:ilvl w:val="0"/>
                <w:numId w:val="6"/>
              </w:numPr>
              <w:rPr>
                <w:b/>
                <w:bCs/>
              </w:rPr>
            </w:pPr>
          </w:p>
        </w:tc>
        <w:tc>
          <w:tcPr>
            <w:tcW w:w="2588" w:type="dxa"/>
            <w:vMerge w:val="restart"/>
            <w:shd w:val="clear" w:color="auto" w:fill="auto"/>
          </w:tcPr>
          <w:p w14:paraId="6F218BF6" w14:textId="6164FF02" w:rsidR="00005176" w:rsidRDefault="00005176" w:rsidP="003529E1">
            <w:r>
              <w:t>Kulturförderung</w:t>
            </w:r>
          </w:p>
        </w:tc>
        <w:tc>
          <w:tcPr>
            <w:tcW w:w="3466" w:type="dxa"/>
            <w:shd w:val="clear" w:color="auto" w:fill="auto"/>
          </w:tcPr>
          <w:p w14:paraId="75034C28" w14:textId="55B49D01" w:rsidR="00005176" w:rsidRDefault="00005176" w:rsidP="00005176">
            <w:r>
              <w:t>Förderung für generationenübergreifende Kunst- oder Musikprojekte, neue/innovative Veranstaltungsformate</w:t>
            </w:r>
          </w:p>
        </w:tc>
        <w:tc>
          <w:tcPr>
            <w:tcW w:w="2835" w:type="dxa"/>
            <w:shd w:val="clear" w:color="auto" w:fill="auto"/>
          </w:tcPr>
          <w:p w14:paraId="1A8D9B09" w14:textId="77777777" w:rsidR="00005176" w:rsidRDefault="00005176" w:rsidP="003529E1"/>
        </w:tc>
        <w:tc>
          <w:tcPr>
            <w:tcW w:w="2817" w:type="dxa"/>
            <w:shd w:val="clear" w:color="auto" w:fill="auto"/>
          </w:tcPr>
          <w:p w14:paraId="45816F87" w14:textId="77777777" w:rsidR="00005176" w:rsidRDefault="00005176" w:rsidP="003529E1"/>
        </w:tc>
      </w:tr>
      <w:tr w:rsidR="00005176" w14:paraId="6D9C8EF0" w14:textId="77777777" w:rsidTr="009D2D44">
        <w:tc>
          <w:tcPr>
            <w:tcW w:w="2588" w:type="dxa"/>
            <w:vMerge/>
            <w:shd w:val="clear" w:color="auto" w:fill="auto"/>
          </w:tcPr>
          <w:p w14:paraId="57870669" w14:textId="77777777" w:rsidR="00005176" w:rsidRPr="00CC71F2" w:rsidRDefault="00005176" w:rsidP="003529E1">
            <w:pPr>
              <w:rPr>
                <w:b/>
                <w:bCs/>
              </w:rPr>
            </w:pPr>
          </w:p>
        </w:tc>
        <w:tc>
          <w:tcPr>
            <w:tcW w:w="2588" w:type="dxa"/>
            <w:vMerge/>
            <w:shd w:val="clear" w:color="auto" w:fill="auto"/>
          </w:tcPr>
          <w:p w14:paraId="720DC2A2" w14:textId="77777777" w:rsidR="00005176" w:rsidRDefault="00005176" w:rsidP="003529E1"/>
        </w:tc>
        <w:tc>
          <w:tcPr>
            <w:tcW w:w="3466" w:type="dxa"/>
            <w:shd w:val="clear" w:color="auto" w:fill="auto"/>
          </w:tcPr>
          <w:p w14:paraId="14F0AE8D" w14:textId="524407F3" w:rsidR="00005176" w:rsidRDefault="00005176" w:rsidP="00005176">
            <w:r>
              <w:t>Informieren zu den verschiedenen Möglichkeiten der Kulturförderung</w:t>
            </w:r>
          </w:p>
        </w:tc>
        <w:tc>
          <w:tcPr>
            <w:tcW w:w="2835" w:type="dxa"/>
            <w:shd w:val="clear" w:color="auto" w:fill="auto"/>
          </w:tcPr>
          <w:p w14:paraId="706507B3" w14:textId="77777777" w:rsidR="00005176" w:rsidRDefault="00005176" w:rsidP="003529E1"/>
        </w:tc>
        <w:tc>
          <w:tcPr>
            <w:tcW w:w="2817" w:type="dxa"/>
            <w:shd w:val="clear" w:color="auto" w:fill="auto"/>
          </w:tcPr>
          <w:p w14:paraId="6EE54BDF" w14:textId="77777777" w:rsidR="00005176" w:rsidRDefault="00005176" w:rsidP="003529E1"/>
        </w:tc>
      </w:tr>
      <w:tr w:rsidR="00005176" w14:paraId="2C755874" w14:textId="77777777" w:rsidTr="009D2D44">
        <w:tc>
          <w:tcPr>
            <w:tcW w:w="2588" w:type="dxa"/>
            <w:vMerge/>
            <w:shd w:val="clear" w:color="auto" w:fill="auto"/>
          </w:tcPr>
          <w:p w14:paraId="3A88198B" w14:textId="77777777" w:rsidR="00005176" w:rsidRPr="00CC71F2" w:rsidRDefault="00005176" w:rsidP="003529E1">
            <w:pPr>
              <w:rPr>
                <w:b/>
                <w:bCs/>
              </w:rPr>
            </w:pPr>
          </w:p>
        </w:tc>
        <w:tc>
          <w:tcPr>
            <w:tcW w:w="2588" w:type="dxa"/>
            <w:vMerge/>
            <w:shd w:val="clear" w:color="auto" w:fill="auto"/>
          </w:tcPr>
          <w:p w14:paraId="1248A9DD" w14:textId="77777777" w:rsidR="00005176" w:rsidRDefault="00005176" w:rsidP="003529E1"/>
        </w:tc>
        <w:tc>
          <w:tcPr>
            <w:tcW w:w="3466" w:type="dxa"/>
            <w:shd w:val="clear" w:color="auto" w:fill="auto"/>
          </w:tcPr>
          <w:p w14:paraId="08A937E3" w14:textId="375CB4D2" w:rsidR="00005176" w:rsidRDefault="00005176" w:rsidP="00005176">
            <w:r>
              <w:t>Unterstützung/Aufbau Networking zwischen Kulturvereinen in der Leader-Region</w:t>
            </w:r>
          </w:p>
        </w:tc>
        <w:tc>
          <w:tcPr>
            <w:tcW w:w="2835" w:type="dxa"/>
            <w:shd w:val="clear" w:color="auto" w:fill="auto"/>
          </w:tcPr>
          <w:p w14:paraId="5ED1C692" w14:textId="77777777" w:rsidR="00005176" w:rsidRDefault="00005176" w:rsidP="003529E1"/>
        </w:tc>
        <w:tc>
          <w:tcPr>
            <w:tcW w:w="2817" w:type="dxa"/>
            <w:shd w:val="clear" w:color="auto" w:fill="auto"/>
          </w:tcPr>
          <w:p w14:paraId="30BBB757" w14:textId="77777777" w:rsidR="00005176" w:rsidRDefault="00005176" w:rsidP="003529E1"/>
        </w:tc>
      </w:tr>
      <w:tr w:rsidR="00005176" w14:paraId="5E992630" w14:textId="77777777" w:rsidTr="009D2D44">
        <w:tc>
          <w:tcPr>
            <w:tcW w:w="2588" w:type="dxa"/>
            <w:vMerge/>
            <w:shd w:val="clear" w:color="auto" w:fill="auto"/>
          </w:tcPr>
          <w:p w14:paraId="52C3D505" w14:textId="77777777" w:rsidR="00005176" w:rsidRPr="00CC71F2" w:rsidRDefault="00005176" w:rsidP="003529E1">
            <w:pPr>
              <w:rPr>
                <w:b/>
                <w:bCs/>
              </w:rPr>
            </w:pPr>
          </w:p>
        </w:tc>
        <w:tc>
          <w:tcPr>
            <w:tcW w:w="2588" w:type="dxa"/>
            <w:vMerge/>
            <w:shd w:val="clear" w:color="auto" w:fill="auto"/>
          </w:tcPr>
          <w:p w14:paraId="3DD010E9" w14:textId="77777777" w:rsidR="00005176" w:rsidRDefault="00005176" w:rsidP="003529E1"/>
        </w:tc>
        <w:tc>
          <w:tcPr>
            <w:tcW w:w="3466" w:type="dxa"/>
            <w:shd w:val="clear" w:color="auto" w:fill="auto"/>
          </w:tcPr>
          <w:p w14:paraId="72258A4A" w14:textId="7B7BDE3E" w:rsidR="00005176" w:rsidRDefault="00005176" w:rsidP="00005176">
            <w:r>
              <w:t>"Kulturbörse": Wer sucht kulturelle Beiträge oder bietet diese an. In der Region für die Region. Zum Beispiel: Für Fest wird Musik gesucht o.ä.</w:t>
            </w:r>
          </w:p>
        </w:tc>
        <w:tc>
          <w:tcPr>
            <w:tcW w:w="2835" w:type="dxa"/>
            <w:shd w:val="clear" w:color="auto" w:fill="auto"/>
          </w:tcPr>
          <w:p w14:paraId="25373C4F" w14:textId="77777777" w:rsidR="00005176" w:rsidRDefault="00005176" w:rsidP="003529E1"/>
        </w:tc>
        <w:tc>
          <w:tcPr>
            <w:tcW w:w="2817" w:type="dxa"/>
            <w:shd w:val="clear" w:color="auto" w:fill="auto"/>
          </w:tcPr>
          <w:p w14:paraId="53116D41" w14:textId="77777777" w:rsidR="00005176" w:rsidRDefault="00005176" w:rsidP="003529E1"/>
        </w:tc>
      </w:tr>
    </w:tbl>
    <w:tbl>
      <w:tblPr>
        <w:tblW w:w="8310" w:type="pct"/>
        <w:tblLayout w:type="fixed"/>
        <w:tblCellMar>
          <w:left w:w="70" w:type="dxa"/>
          <w:right w:w="70" w:type="dxa"/>
        </w:tblCellMar>
        <w:tblLook w:val="04A0" w:firstRow="1" w:lastRow="0" w:firstColumn="1" w:lastColumn="0" w:noHBand="0" w:noVBand="1"/>
      </w:tblPr>
      <w:tblGrid>
        <w:gridCol w:w="1720"/>
        <w:gridCol w:w="3406"/>
        <w:gridCol w:w="983"/>
        <w:gridCol w:w="570"/>
        <w:gridCol w:w="993"/>
        <w:gridCol w:w="1415"/>
        <w:gridCol w:w="1562"/>
        <w:gridCol w:w="1273"/>
        <w:gridCol w:w="850"/>
        <w:gridCol w:w="1558"/>
        <w:gridCol w:w="66"/>
        <w:gridCol w:w="1562"/>
        <w:gridCol w:w="1562"/>
        <w:gridCol w:w="1562"/>
        <w:gridCol w:w="1562"/>
        <w:gridCol w:w="1562"/>
        <w:gridCol w:w="1539"/>
      </w:tblGrid>
      <w:tr w:rsidR="003E50F1" w:rsidRPr="00FA384C" w14:paraId="3ED7F2C1" w14:textId="77777777" w:rsidTr="003529E1">
        <w:trPr>
          <w:gridAfter w:val="7"/>
          <w:wAfter w:w="1983" w:type="pct"/>
          <w:trHeight w:val="525"/>
        </w:trPr>
        <w:tc>
          <w:tcPr>
            <w:tcW w:w="3017" w:type="pct"/>
            <w:gridSpan w:val="10"/>
            <w:tcBorders>
              <w:top w:val="nil"/>
              <w:left w:val="nil"/>
              <w:bottom w:val="single" w:sz="4" w:space="0" w:color="BFBFBF" w:themeColor="background1" w:themeShade="BF"/>
              <w:right w:val="nil"/>
            </w:tcBorders>
            <w:shd w:val="clear" w:color="auto" w:fill="auto"/>
            <w:vAlign w:val="bottom"/>
            <w:hideMark/>
          </w:tcPr>
          <w:p w14:paraId="3660E903" w14:textId="1F39D114" w:rsidR="003E50F1" w:rsidRPr="003E50F1" w:rsidRDefault="000F38FD" w:rsidP="004D0610">
            <w:pPr>
              <w:spacing w:after="0" w:line="240" w:lineRule="auto"/>
              <w:rPr>
                <w:rFonts w:ascii="Calibri" w:eastAsia="Times New Roman" w:hAnsi="Calibri" w:cs="Times New Roman"/>
                <w:bCs/>
                <w:color w:val="E73031"/>
                <w:sz w:val="28"/>
                <w:szCs w:val="28"/>
                <w:lang w:eastAsia="de-DE"/>
              </w:rPr>
            </w:pPr>
            <w:r>
              <w:rPr>
                <w:rFonts w:ascii="Calibri" w:eastAsia="Times New Roman" w:hAnsi="Calibri" w:cs="Times New Roman"/>
                <w:bCs/>
                <w:color w:val="E73031"/>
                <w:sz w:val="28"/>
                <w:szCs w:val="28"/>
                <w:lang w:eastAsia="de-DE"/>
              </w:rPr>
              <w:t>Bisherige Förderung</w:t>
            </w:r>
            <w:r>
              <w:rPr>
                <w:rFonts w:ascii="Calibri" w:eastAsia="Times New Roman" w:hAnsi="Calibri" w:cs="Times New Roman"/>
                <w:b/>
                <w:bCs/>
                <w:color w:val="E73031"/>
                <w:sz w:val="28"/>
                <w:szCs w:val="28"/>
                <w:lang w:eastAsia="de-DE"/>
              </w:rPr>
              <w:t xml:space="preserve"> 2014-2022</w:t>
            </w:r>
          </w:p>
        </w:tc>
      </w:tr>
      <w:tr w:rsidR="003E50F1" w:rsidRPr="00FA384C" w14:paraId="2BA3C274" w14:textId="77777777" w:rsidTr="003529E1">
        <w:trPr>
          <w:gridAfter w:val="6"/>
          <w:wAfter w:w="1969" w:type="pct"/>
          <w:trHeight w:val="285"/>
        </w:trPr>
        <w:tc>
          <w:tcPr>
            <w:tcW w:w="362"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7D88A7B5"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71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7E96C389"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207"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78D8577A"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329"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1EA0D524"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895"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1B1D7642"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179"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544E93F2"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342" w:type="pct"/>
            <w:gridSpan w:val="2"/>
            <w:vMerge w:val="restart"/>
            <w:tcBorders>
              <w:top w:val="single" w:sz="4" w:space="0" w:color="auto"/>
              <w:left w:val="single" w:sz="4" w:space="0" w:color="auto"/>
              <w:bottom w:val="single" w:sz="4" w:space="0" w:color="auto"/>
              <w:right w:val="single" w:sz="4" w:space="0" w:color="auto"/>
            </w:tcBorders>
            <w:shd w:val="clear" w:color="000000" w:fill="E73031"/>
            <w:hideMark/>
          </w:tcPr>
          <w:p w14:paraId="658EA02D"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3E50F1" w:rsidRPr="00FA384C" w14:paraId="1D3FC6C2" w14:textId="77777777" w:rsidTr="003529E1">
        <w:trPr>
          <w:gridAfter w:val="6"/>
          <w:wAfter w:w="1969" w:type="pct"/>
          <w:trHeight w:val="285"/>
        </w:trPr>
        <w:tc>
          <w:tcPr>
            <w:tcW w:w="362" w:type="pct"/>
            <w:vMerge/>
            <w:tcBorders>
              <w:top w:val="single" w:sz="4" w:space="0" w:color="auto"/>
              <w:left w:val="single" w:sz="4" w:space="0" w:color="auto"/>
              <w:bottom w:val="single" w:sz="4" w:space="0" w:color="auto"/>
              <w:right w:val="single" w:sz="4" w:space="0" w:color="auto"/>
            </w:tcBorders>
            <w:shd w:val="clear" w:color="000000" w:fill="E73031"/>
          </w:tcPr>
          <w:p w14:paraId="4467A964"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p>
        </w:tc>
        <w:tc>
          <w:tcPr>
            <w:tcW w:w="717" w:type="pct"/>
            <w:vMerge/>
            <w:tcBorders>
              <w:top w:val="single" w:sz="4" w:space="0" w:color="auto"/>
              <w:left w:val="single" w:sz="4" w:space="0" w:color="auto"/>
              <w:bottom w:val="single" w:sz="4" w:space="0" w:color="auto"/>
              <w:right w:val="single" w:sz="4" w:space="0" w:color="auto"/>
            </w:tcBorders>
            <w:shd w:val="clear" w:color="000000" w:fill="E73031"/>
          </w:tcPr>
          <w:p w14:paraId="57DA4595"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p>
        </w:tc>
        <w:tc>
          <w:tcPr>
            <w:tcW w:w="207" w:type="pct"/>
            <w:vMerge/>
            <w:tcBorders>
              <w:top w:val="single" w:sz="4" w:space="0" w:color="auto"/>
              <w:left w:val="single" w:sz="4" w:space="0" w:color="auto"/>
              <w:bottom w:val="single" w:sz="4" w:space="0" w:color="auto"/>
              <w:right w:val="single" w:sz="4" w:space="0" w:color="auto"/>
            </w:tcBorders>
            <w:shd w:val="clear" w:color="000000" w:fill="E73031"/>
          </w:tcPr>
          <w:p w14:paraId="6BAC4050"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p>
        </w:tc>
        <w:tc>
          <w:tcPr>
            <w:tcW w:w="12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A2C3F70"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20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8A87A0"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298"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81DA18"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3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98A3CE"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26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5D114EA" w14:textId="77777777" w:rsidR="003E50F1" w:rsidRPr="00933D9D" w:rsidRDefault="003E50F1"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179" w:type="pct"/>
            <w:vMerge/>
            <w:tcBorders>
              <w:top w:val="single" w:sz="4" w:space="0" w:color="auto"/>
              <w:left w:val="single" w:sz="4" w:space="0" w:color="auto"/>
              <w:bottom w:val="single" w:sz="4" w:space="0" w:color="auto"/>
              <w:right w:val="single" w:sz="4" w:space="0" w:color="auto"/>
            </w:tcBorders>
            <w:shd w:val="clear" w:color="000000" w:fill="E73031"/>
          </w:tcPr>
          <w:p w14:paraId="211C313F"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p>
        </w:tc>
        <w:tc>
          <w:tcPr>
            <w:tcW w:w="342" w:type="pct"/>
            <w:gridSpan w:val="2"/>
            <w:vMerge/>
            <w:tcBorders>
              <w:top w:val="single" w:sz="4" w:space="0" w:color="auto"/>
              <w:left w:val="single" w:sz="4" w:space="0" w:color="auto"/>
              <w:bottom w:val="single" w:sz="4" w:space="0" w:color="auto"/>
              <w:right w:val="single" w:sz="4" w:space="0" w:color="auto"/>
            </w:tcBorders>
            <w:shd w:val="clear" w:color="000000" w:fill="E73031"/>
          </w:tcPr>
          <w:p w14:paraId="519A085D"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p>
        </w:tc>
      </w:tr>
      <w:tr w:rsidR="003E50F1" w:rsidRPr="00FA384C" w14:paraId="09442330" w14:textId="77777777" w:rsidTr="003529E1">
        <w:trPr>
          <w:gridAfter w:val="6"/>
          <w:wAfter w:w="1969"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8B454" w14:textId="77777777" w:rsidR="003E50F1" w:rsidRDefault="003E50F1" w:rsidP="004D0610">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w:t>
            </w:r>
          </w:p>
          <w:p w14:paraId="72EAC8AA"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r w:rsidRPr="008E5C27">
              <w:rPr>
                <w:rFonts w:ascii="Calibri" w:eastAsia="Times New Roman" w:hAnsi="Calibri" w:cs="Times New Roman"/>
                <w:bCs/>
                <w:sz w:val="18"/>
                <w:szCs w:val="16"/>
                <w:lang w:eastAsia="de-DE"/>
              </w:rPr>
              <w:t xml:space="preserve">Dörfer und Städte als </w:t>
            </w:r>
            <w:r>
              <w:rPr>
                <w:rFonts w:ascii="Calibri" w:eastAsia="Times New Roman" w:hAnsi="Calibri" w:cs="Times New Roman"/>
                <w:bCs/>
                <w:sz w:val="18"/>
                <w:szCs w:val="16"/>
                <w:lang w:eastAsia="de-DE"/>
              </w:rPr>
              <w:t xml:space="preserve">Lebensorte </w:t>
            </w:r>
            <w:r w:rsidRPr="008E5C27">
              <w:rPr>
                <w:rFonts w:ascii="Calibri" w:eastAsia="Times New Roman" w:hAnsi="Calibri" w:cs="Times New Roman"/>
                <w:bCs/>
                <w:sz w:val="18"/>
                <w:szCs w:val="16"/>
                <w:lang w:eastAsia="de-DE"/>
              </w:rPr>
              <w:t>bedarfsgerecht entwickeln</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0CE8" w14:textId="77777777" w:rsidR="003E50F1" w:rsidRPr="00414D0C" w:rsidRDefault="003E50F1" w:rsidP="004D0610">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D2.01</w:t>
            </w:r>
          </w:p>
          <w:p w14:paraId="72F8F087"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6"/>
                <w:lang w:eastAsia="de-DE"/>
              </w:rPr>
              <w:t>Belebung von Bausubstanz für nicht gewerbliche dorfgemäße Gemeinschaftseinrichtungen</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597D" w14:textId="77777777" w:rsidR="003E50F1" w:rsidRPr="0058199B" w:rsidRDefault="003E50F1" w:rsidP="004D0610">
            <w:pPr>
              <w:spacing w:after="0" w:line="240" w:lineRule="auto"/>
              <w:jc w:val="center"/>
              <w:rPr>
                <w:rFonts w:ascii="Calibri" w:eastAsia="Times New Roman" w:hAnsi="Calibri" w:cs="Times New Roman"/>
                <w:sz w:val="16"/>
                <w:szCs w:val="16"/>
                <w:lang w:eastAsia="de-DE"/>
              </w:rPr>
            </w:pPr>
            <w:r w:rsidRPr="008E5C27">
              <w:rPr>
                <w:rFonts w:ascii="Calibri" w:eastAsia="Times New Roman" w:hAnsi="Calibri" w:cs="Times New Roman"/>
                <w:b/>
                <w:bCs/>
                <w:sz w:val="16"/>
                <w:szCs w:val="16"/>
                <w:lang w:eastAsia="de-DE"/>
              </w:rPr>
              <w:t>LEADER</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0E5E05D" w14:textId="77777777" w:rsidR="003E50F1" w:rsidRPr="00D73C90" w:rsidRDefault="003E50F1"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DCFBFF" w14:textId="77777777" w:rsidR="003E50F1" w:rsidRPr="00D73C90" w:rsidRDefault="003E50F1" w:rsidP="004D0610">
            <w:pPr>
              <w:spacing w:after="0" w:line="240" w:lineRule="auto"/>
              <w:jc w:val="right"/>
              <w:rPr>
                <w:rFonts w:ascii="Calibri" w:eastAsia="Times New Roman" w:hAnsi="Calibri" w:cs="Times New Roman"/>
                <w:bCs/>
                <w:sz w:val="18"/>
                <w:szCs w:val="20"/>
                <w:lang w:eastAsia="de-DE"/>
              </w:rPr>
            </w:pP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BC1F8E" w14:textId="77777777" w:rsidR="003E50F1" w:rsidRDefault="003E50F1"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59137F96" w14:textId="77777777" w:rsidR="003E50F1" w:rsidRPr="00894527" w:rsidRDefault="003E50F1" w:rsidP="004D0610">
            <w:pPr>
              <w:spacing w:after="0" w:line="240" w:lineRule="auto"/>
              <w:jc w:val="center"/>
              <w:rPr>
                <w:rFonts w:ascii="Calibri" w:eastAsia="Times New Roman" w:hAnsi="Calibri" w:cs="Times New Roman"/>
                <w:sz w:val="16"/>
                <w:szCs w:val="16"/>
                <w:lang w:eastAsia="de-DE"/>
              </w:rPr>
            </w:pPr>
          </w:p>
          <w:p w14:paraId="5C127C6D" w14:textId="77777777" w:rsidR="003E50F1" w:rsidRPr="008E5C27" w:rsidRDefault="003E50F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C40C2" w14:textId="77777777" w:rsidR="003E50F1" w:rsidRPr="00CF599C" w:rsidRDefault="003E50F1" w:rsidP="004D0610">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200.000</w:t>
            </w: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8D202D"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34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18460C"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35</w:t>
            </w:r>
          </w:p>
        </w:tc>
      </w:tr>
      <w:tr w:rsidR="003E50F1" w:rsidRPr="00FA384C" w14:paraId="192522A8" w14:textId="77777777" w:rsidTr="003529E1">
        <w:trPr>
          <w:trHeight w:val="285"/>
        </w:trPr>
        <w:tc>
          <w:tcPr>
            <w:tcW w:w="3031"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47ECCF6" w14:textId="77777777" w:rsidR="003E50F1" w:rsidRPr="00380E3E" w:rsidRDefault="003E50F1" w:rsidP="004D0610">
            <w:pPr>
              <w:tabs>
                <w:tab w:val="left" w:pos="284"/>
                <w:tab w:val="left" w:pos="567"/>
              </w:tabs>
              <w:spacing w:after="0"/>
              <w:ind w:left="1410" w:hanging="1410"/>
              <w:rPr>
                <w:b/>
              </w:rPr>
            </w:pPr>
            <w:r w:rsidRPr="00380E3E">
              <w:rPr>
                <w:b/>
              </w:rPr>
              <w:t>D2.01 Belebung von Bausubstanz für nicht gewerbliche dorfgemäße Gemeinschaftseinrichtungen</w:t>
            </w:r>
          </w:p>
          <w:p w14:paraId="7F89BA7A" w14:textId="77777777" w:rsidR="003E50F1" w:rsidRDefault="003E50F1" w:rsidP="004D0610">
            <w:pPr>
              <w:tabs>
                <w:tab w:val="left" w:pos="284"/>
              </w:tabs>
              <w:spacing w:after="0"/>
              <w:ind w:left="1410" w:hanging="1410"/>
            </w:pPr>
            <w:r w:rsidRPr="00380E3E">
              <w:t>Investive Vorhaben zur Sanierung von und zu Einrichtungen für soziale und kulturelle Zwecke wie z.B. Begegnungsstätten für die ländliche Bevölkerung oder</w:t>
            </w:r>
          </w:p>
          <w:p w14:paraId="564329F2" w14:textId="7FE48633" w:rsidR="003E50F1" w:rsidRPr="003E50F1" w:rsidRDefault="003E50F1" w:rsidP="003E50F1">
            <w:pPr>
              <w:tabs>
                <w:tab w:val="left" w:pos="284"/>
              </w:tabs>
              <w:spacing w:after="0"/>
              <w:ind w:left="1410" w:hanging="1410"/>
            </w:pPr>
            <w:r>
              <w:lastRenderedPageBreak/>
              <w:t>V</w:t>
            </w:r>
            <w:r w:rsidRPr="00380E3E">
              <w:t>ereinsanlagen.</w:t>
            </w:r>
            <w:r>
              <w:t xml:space="preserve"> </w:t>
            </w:r>
            <w:r w:rsidRPr="00380E3E">
              <w:t>Nicht investive Vorhaben zur Förderung der Vernetzung, Qualitätssteigerung und nachhaltigen Bewirtschaftung der Einrichtungen</w:t>
            </w:r>
            <w:r>
              <w:t>.</w:t>
            </w:r>
          </w:p>
        </w:tc>
        <w:tc>
          <w:tcPr>
            <w:tcW w:w="329" w:type="pct"/>
          </w:tcPr>
          <w:p w14:paraId="69AD0573" w14:textId="77777777" w:rsidR="003E50F1" w:rsidRPr="00FA384C" w:rsidRDefault="003E50F1" w:rsidP="004D0610"/>
        </w:tc>
        <w:tc>
          <w:tcPr>
            <w:tcW w:w="329" w:type="pct"/>
          </w:tcPr>
          <w:p w14:paraId="2DB6F321" w14:textId="77777777" w:rsidR="003E50F1" w:rsidRPr="00FA384C" w:rsidRDefault="003E50F1" w:rsidP="004D0610"/>
        </w:tc>
        <w:tc>
          <w:tcPr>
            <w:tcW w:w="329" w:type="pct"/>
          </w:tcPr>
          <w:p w14:paraId="5E9A1779" w14:textId="77777777" w:rsidR="003E50F1" w:rsidRPr="00FA384C" w:rsidRDefault="003E50F1" w:rsidP="004D0610"/>
        </w:tc>
        <w:tc>
          <w:tcPr>
            <w:tcW w:w="329" w:type="pct"/>
          </w:tcPr>
          <w:p w14:paraId="588358AB" w14:textId="77777777" w:rsidR="003E50F1" w:rsidRPr="00FA384C" w:rsidRDefault="003E50F1" w:rsidP="004D0610"/>
        </w:tc>
        <w:tc>
          <w:tcPr>
            <w:tcW w:w="329" w:type="pct"/>
            <w:vAlign w:val="center"/>
          </w:tcPr>
          <w:p w14:paraId="41ED7E8C" w14:textId="77777777" w:rsidR="003E50F1" w:rsidRPr="00FA384C" w:rsidRDefault="003E50F1" w:rsidP="004D0610"/>
        </w:tc>
        <w:tc>
          <w:tcPr>
            <w:tcW w:w="324" w:type="pct"/>
            <w:vAlign w:val="center"/>
          </w:tcPr>
          <w:p w14:paraId="4F1CA650" w14:textId="77777777" w:rsidR="003E50F1" w:rsidRPr="00FA384C" w:rsidRDefault="003E50F1" w:rsidP="004D0610"/>
        </w:tc>
      </w:tr>
      <w:tr w:rsidR="003E50F1" w:rsidRPr="00FA384C" w14:paraId="45B82413" w14:textId="77777777" w:rsidTr="003529E1">
        <w:trPr>
          <w:gridAfter w:val="6"/>
          <w:wAfter w:w="1969"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8C2C7" w14:textId="77777777" w:rsidR="003E50F1" w:rsidRPr="002C628C" w:rsidRDefault="003E50F1"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C</w:t>
            </w:r>
          </w:p>
          <w:p w14:paraId="4914F98D" w14:textId="77777777" w:rsidR="003E50F1" w:rsidRDefault="003E50F1" w:rsidP="004D0610">
            <w:pPr>
              <w:spacing w:after="0" w:line="240" w:lineRule="auto"/>
              <w:rPr>
                <w:rFonts w:ascii="Calibri" w:eastAsia="Times New Roman" w:hAnsi="Calibri" w:cs="Times New Roman"/>
                <w:sz w:val="18"/>
                <w:szCs w:val="18"/>
                <w:lang w:eastAsia="de-DE"/>
              </w:rPr>
            </w:pPr>
            <w:r w:rsidRPr="004A2469">
              <w:rPr>
                <w:rFonts w:ascii="Calibri" w:eastAsia="Times New Roman" w:hAnsi="Calibri" w:cs="Times New Roman"/>
                <w:sz w:val="18"/>
                <w:szCs w:val="18"/>
                <w:lang w:eastAsia="de-DE"/>
              </w:rPr>
              <w:t>Erlebnischarakter der Region ausbauen</w:t>
            </w:r>
          </w:p>
          <w:p w14:paraId="44B664F9"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C7AA0" w14:textId="77777777" w:rsidR="003E50F1" w:rsidRPr="002C628C" w:rsidRDefault="003E50F1" w:rsidP="004D0610">
            <w:pPr>
              <w:spacing w:after="0" w:line="240" w:lineRule="auto"/>
              <w:rPr>
                <w:rFonts w:ascii="Calibri" w:eastAsia="Times New Roman" w:hAnsi="Calibri" w:cs="Times New Roman"/>
                <w:b/>
                <w:bCs/>
                <w:color w:val="E73031"/>
                <w:sz w:val="18"/>
                <w:szCs w:val="18"/>
                <w:lang w:eastAsia="de-DE"/>
              </w:rPr>
            </w:pPr>
            <w:r>
              <w:rPr>
                <w:rFonts w:ascii="Calibri" w:eastAsia="Times New Roman" w:hAnsi="Calibri" w:cs="Times New Roman"/>
                <w:b/>
                <w:bCs/>
                <w:color w:val="E73031"/>
                <w:sz w:val="18"/>
                <w:szCs w:val="18"/>
                <w:lang w:eastAsia="de-DE"/>
              </w:rPr>
              <w:t>C2.01</w:t>
            </w:r>
          </w:p>
          <w:p w14:paraId="2509219F" w14:textId="77777777" w:rsidR="003E50F1" w:rsidRPr="00933D9D" w:rsidRDefault="003E50F1" w:rsidP="004D0610">
            <w:pPr>
              <w:spacing w:after="0" w:line="240" w:lineRule="auto"/>
              <w:rPr>
                <w:rFonts w:ascii="Calibri" w:eastAsia="Times New Roman" w:hAnsi="Calibri" w:cs="Times New Roman"/>
                <w:b/>
                <w:bCs/>
                <w:color w:val="FFFFFF"/>
                <w:sz w:val="18"/>
                <w:szCs w:val="20"/>
                <w:lang w:eastAsia="de-DE"/>
              </w:rPr>
            </w:pPr>
            <w:r w:rsidRPr="00041644">
              <w:rPr>
                <w:rFonts w:ascii="Calibri" w:eastAsia="Times New Roman" w:hAnsi="Calibri" w:cs="Times New Roman"/>
                <w:sz w:val="18"/>
                <w:szCs w:val="18"/>
                <w:lang w:eastAsia="de-DE"/>
              </w:rPr>
              <w:t>Aufwertung bestehender Objekte mit Bedeutung für Freizeit, Kultur und Tourismus</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B8DE7" w14:textId="77777777" w:rsidR="003E50F1" w:rsidRPr="0058199B" w:rsidRDefault="003E50F1" w:rsidP="004D0610">
            <w:pPr>
              <w:spacing w:after="0" w:line="240" w:lineRule="auto"/>
              <w:jc w:val="center"/>
              <w:rPr>
                <w:rFonts w:ascii="Calibri" w:eastAsia="Times New Roman" w:hAnsi="Calibri" w:cs="Times New Roman"/>
                <w:sz w:val="16"/>
                <w:szCs w:val="16"/>
                <w:lang w:eastAsia="de-DE"/>
              </w:rPr>
            </w:pPr>
            <w:r w:rsidRPr="008E5C27">
              <w:rPr>
                <w:rFonts w:ascii="Calibri" w:eastAsia="Times New Roman" w:hAnsi="Calibri" w:cs="Times New Roman"/>
                <w:b/>
                <w:bCs/>
                <w:sz w:val="16"/>
                <w:szCs w:val="16"/>
                <w:lang w:eastAsia="de-DE"/>
              </w:rPr>
              <w:t>LEADER</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5FB926" w14:textId="77777777" w:rsidR="003E50F1" w:rsidRPr="00D73C90" w:rsidRDefault="003E50F1"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4EC5AA" w14:textId="77777777" w:rsidR="003E50F1" w:rsidRPr="00D73C90" w:rsidRDefault="003E50F1" w:rsidP="004D0610">
            <w:pPr>
              <w:spacing w:after="0" w:line="240" w:lineRule="auto"/>
              <w:jc w:val="right"/>
              <w:rPr>
                <w:rFonts w:ascii="Calibri" w:eastAsia="Times New Roman" w:hAnsi="Calibri" w:cs="Times New Roman"/>
                <w:bCs/>
                <w:sz w:val="18"/>
                <w:szCs w:val="20"/>
                <w:lang w:eastAsia="de-DE"/>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01E2F2" w14:textId="77777777" w:rsidR="003E50F1" w:rsidRDefault="003E50F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5618" w14:textId="77777777" w:rsidR="003E50F1" w:rsidRDefault="003E50F1"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632FE468" w14:textId="77777777" w:rsidR="003E50F1" w:rsidRPr="00894527" w:rsidRDefault="003E50F1" w:rsidP="004D0610">
            <w:pPr>
              <w:spacing w:after="0" w:line="240" w:lineRule="auto"/>
              <w:jc w:val="center"/>
              <w:rPr>
                <w:rFonts w:ascii="Calibri" w:eastAsia="Times New Roman" w:hAnsi="Calibri" w:cs="Times New Roman"/>
                <w:sz w:val="16"/>
                <w:szCs w:val="16"/>
                <w:lang w:eastAsia="de-DE"/>
              </w:rPr>
            </w:pPr>
          </w:p>
          <w:p w14:paraId="3F5A5634" w14:textId="77777777" w:rsidR="003E50F1" w:rsidRPr="008E5C27" w:rsidRDefault="003E50F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9DC5D" w14:textId="77777777" w:rsidR="003E50F1" w:rsidRPr="00B92719" w:rsidRDefault="003E50F1" w:rsidP="004D0610">
            <w:pPr>
              <w:spacing w:after="0" w:line="240" w:lineRule="auto"/>
              <w:jc w:val="center"/>
              <w:rPr>
                <w:rFonts w:ascii="Calibri" w:eastAsia="Times New Roman" w:hAnsi="Calibri" w:cs="Times New Roman"/>
                <w:sz w:val="18"/>
                <w:szCs w:val="20"/>
                <w:lang w:eastAsia="de-DE"/>
              </w:rPr>
            </w:pPr>
            <w:r w:rsidRPr="00B92719">
              <w:rPr>
                <w:rFonts w:ascii="Calibri" w:eastAsia="Times New Roman" w:hAnsi="Calibri" w:cs="Times New Roman"/>
                <w:sz w:val="18"/>
                <w:szCs w:val="20"/>
                <w:lang w:eastAsia="de-DE"/>
              </w:rPr>
              <w:t>200.000</w:t>
            </w: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779C9A" w14:textId="77777777" w:rsidR="003E50F1" w:rsidRPr="00D73C90" w:rsidRDefault="003E50F1" w:rsidP="004D0610">
            <w:pPr>
              <w:spacing w:after="0" w:line="240" w:lineRule="auto"/>
              <w:jc w:val="center"/>
              <w:rPr>
                <w:rFonts w:ascii="Calibri" w:eastAsia="Times New Roman" w:hAnsi="Calibri" w:cs="Times New Roman"/>
                <w:b/>
                <w:bCs/>
                <w:color w:val="FFFFFF"/>
                <w:sz w:val="18"/>
                <w:szCs w:val="20"/>
                <w:lang w:eastAsia="de-DE"/>
              </w:rPr>
            </w:pPr>
            <w:r w:rsidRPr="00D73C90">
              <w:rPr>
                <w:rFonts w:ascii="Calibri" w:eastAsia="Times New Roman" w:hAnsi="Calibri" w:cs="Times New Roman"/>
                <w:sz w:val="18"/>
                <w:szCs w:val="16"/>
                <w:lang w:eastAsia="de-DE"/>
              </w:rPr>
              <w:t>6b (P)</w:t>
            </w:r>
          </w:p>
        </w:tc>
        <w:tc>
          <w:tcPr>
            <w:tcW w:w="34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BF77FD" w14:textId="77777777" w:rsidR="003E50F1" w:rsidRDefault="003E50F1" w:rsidP="004D0610">
            <w:pPr>
              <w:spacing w:after="0" w:line="240" w:lineRule="auto"/>
              <w:jc w:val="center"/>
              <w:rPr>
                <w:rFonts w:ascii="Calibri" w:eastAsia="Times New Roman" w:hAnsi="Calibri" w:cs="Times New Roman"/>
                <w:b/>
                <w:bCs/>
                <w:sz w:val="16"/>
                <w:szCs w:val="16"/>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xml:space="preserve">: mind. 12; </w:t>
            </w:r>
          </w:p>
          <w:p w14:paraId="416B2005" w14:textId="77777777" w:rsidR="003E50F1" w:rsidRPr="00FA384C" w:rsidRDefault="003E50F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in unterstützten Vorhaben geschaffene Arbeitsplätze:</w:t>
            </w:r>
            <w:r w:rsidRPr="00894527">
              <w:rPr>
                <w:rFonts w:ascii="Calibri" w:eastAsia="Times New Roman" w:hAnsi="Calibri" w:cs="Times New Roman"/>
                <w:b/>
                <w:bCs/>
                <w:sz w:val="16"/>
                <w:szCs w:val="16"/>
                <w:lang w:eastAsia="de-DE"/>
              </w:rPr>
              <w:t xml:space="preserve"> </w:t>
            </w:r>
            <w:r>
              <w:rPr>
                <w:rFonts w:ascii="Calibri" w:eastAsia="Times New Roman" w:hAnsi="Calibri" w:cs="Times New Roman"/>
                <w:b/>
                <w:bCs/>
                <w:sz w:val="16"/>
                <w:szCs w:val="16"/>
                <w:lang w:eastAsia="de-DE"/>
              </w:rPr>
              <w:t>mind</w:t>
            </w:r>
            <w:r w:rsidRPr="00C725ED">
              <w:rPr>
                <w:rFonts w:ascii="Calibri" w:eastAsia="Times New Roman" w:hAnsi="Calibri" w:cs="Times New Roman"/>
                <w:b/>
                <w:bCs/>
                <w:sz w:val="16"/>
                <w:szCs w:val="16"/>
                <w:lang w:eastAsia="de-DE"/>
              </w:rPr>
              <w:t>. 2</w:t>
            </w:r>
          </w:p>
        </w:tc>
      </w:tr>
      <w:tr w:rsidR="003E50F1" w:rsidRPr="00FA384C" w14:paraId="4893EB7F" w14:textId="77777777" w:rsidTr="003529E1">
        <w:trPr>
          <w:gridAfter w:val="6"/>
          <w:wAfter w:w="1969" w:type="pct"/>
          <w:trHeight w:val="285"/>
        </w:trPr>
        <w:tc>
          <w:tcPr>
            <w:tcW w:w="3031"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82944" w14:textId="039FD858" w:rsidR="003E50F1" w:rsidRPr="00894527" w:rsidRDefault="003E50F1" w:rsidP="003E50F1">
            <w:pPr>
              <w:spacing w:after="0" w:line="240" w:lineRule="auto"/>
              <w:rPr>
                <w:rFonts w:ascii="Calibri" w:eastAsia="Times New Roman" w:hAnsi="Calibri" w:cs="Times New Roman"/>
                <w:sz w:val="16"/>
                <w:szCs w:val="16"/>
                <w:lang w:eastAsia="de-DE"/>
              </w:rPr>
            </w:pPr>
            <w:r w:rsidRPr="00380E3E">
              <w:t>Eine Aufwertung liegt vor, wenn damit eine Verbesserung der Wertschöpfung im Bereich des Tourismus, des Freizeitbereichs oder der Kultur zu erwarten ist.</w:t>
            </w:r>
          </w:p>
        </w:tc>
      </w:tr>
      <w:tr w:rsidR="003529E1" w:rsidRPr="00FA384C" w14:paraId="02B85155" w14:textId="77777777" w:rsidTr="003529E1">
        <w:trPr>
          <w:gridAfter w:val="6"/>
          <w:wAfter w:w="1969" w:type="pct"/>
          <w:trHeight w:val="285"/>
        </w:trPr>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A199F" w14:textId="77777777" w:rsidR="003529E1" w:rsidRPr="009D4141" w:rsidRDefault="003529E1" w:rsidP="004D0610">
            <w:pPr>
              <w:spacing w:after="0" w:line="240" w:lineRule="auto"/>
              <w:rPr>
                <w:rFonts w:ascii="Calibri" w:eastAsia="Times New Roman" w:hAnsi="Calibri" w:cs="Times New Roman"/>
                <w:b/>
                <w:bCs/>
                <w:color w:val="FF0000"/>
                <w:sz w:val="18"/>
                <w:szCs w:val="18"/>
                <w:lang w:eastAsia="de-DE"/>
              </w:rPr>
            </w:pPr>
            <w:r w:rsidRPr="009D4141">
              <w:rPr>
                <w:rFonts w:ascii="Calibri" w:eastAsia="Times New Roman" w:hAnsi="Calibri" w:cs="Times New Roman"/>
                <w:b/>
                <w:bCs/>
                <w:color w:val="FF0000"/>
                <w:sz w:val="18"/>
                <w:szCs w:val="18"/>
                <w:lang w:eastAsia="de-DE"/>
              </w:rPr>
              <w:t>F3</w:t>
            </w:r>
          </w:p>
          <w:p w14:paraId="1A8D8509" w14:textId="339F242D" w:rsidR="003529E1" w:rsidRPr="00933D9D" w:rsidRDefault="003529E1" w:rsidP="003529E1">
            <w:pPr>
              <w:spacing w:after="0" w:line="240" w:lineRule="auto"/>
              <w:rPr>
                <w:rFonts w:ascii="Calibri" w:eastAsia="Times New Roman" w:hAnsi="Calibri" w:cs="Times New Roman"/>
                <w:b/>
                <w:bCs/>
                <w:color w:val="FFFFFF"/>
                <w:sz w:val="18"/>
                <w:szCs w:val="20"/>
                <w:lang w:eastAsia="de-DE"/>
              </w:rPr>
            </w:pPr>
            <w:r>
              <w:rPr>
                <w:rFonts w:ascii="Calibri" w:eastAsia="Times New Roman" w:hAnsi="Calibri" w:cs="Times New Roman"/>
                <w:bCs/>
                <w:sz w:val="18"/>
                <w:szCs w:val="18"/>
                <w:lang w:eastAsia="de-DE"/>
              </w:rPr>
              <w:t>Moderne Heimatkunde als Grundlage regionaler Identität</w:t>
            </w:r>
          </w:p>
        </w:tc>
        <w:tc>
          <w:tcPr>
            <w:tcW w:w="717" w:type="pct"/>
            <w:tcBorders>
              <w:top w:val="single" w:sz="4" w:space="0" w:color="auto"/>
              <w:left w:val="single" w:sz="4" w:space="0" w:color="auto"/>
              <w:bottom w:val="single" w:sz="4" w:space="0" w:color="auto"/>
              <w:right w:val="single" w:sz="4" w:space="0" w:color="auto"/>
            </w:tcBorders>
            <w:shd w:val="clear" w:color="auto" w:fill="FFFFFF" w:themeFill="background1"/>
          </w:tcPr>
          <w:p w14:paraId="42356A42" w14:textId="77777777" w:rsidR="003529E1" w:rsidRPr="009D4141" w:rsidRDefault="003529E1" w:rsidP="004D0610">
            <w:pPr>
              <w:spacing w:after="0" w:line="240" w:lineRule="auto"/>
              <w:rPr>
                <w:rFonts w:ascii="Calibri" w:eastAsia="Times New Roman" w:hAnsi="Calibri" w:cs="Times New Roman"/>
                <w:b/>
                <w:bCs/>
                <w:color w:val="FF0000"/>
                <w:sz w:val="18"/>
                <w:szCs w:val="18"/>
                <w:lang w:eastAsia="de-DE"/>
              </w:rPr>
            </w:pPr>
            <w:r w:rsidRPr="009D4141">
              <w:rPr>
                <w:rFonts w:ascii="Calibri" w:eastAsia="Times New Roman" w:hAnsi="Calibri" w:cs="Times New Roman"/>
                <w:b/>
                <w:bCs/>
                <w:color w:val="FF0000"/>
                <w:sz w:val="18"/>
                <w:szCs w:val="18"/>
                <w:lang w:eastAsia="de-DE"/>
              </w:rPr>
              <w:t>F3.01</w:t>
            </w:r>
          </w:p>
          <w:p w14:paraId="163A4477" w14:textId="77777777" w:rsidR="003529E1" w:rsidRPr="00933D9D" w:rsidRDefault="003529E1" w:rsidP="004D0610">
            <w:pPr>
              <w:spacing w:after="0" w:line="240" w:lineRule="auto"/>
              <w:rPr>
                <w:rFonts w:ascii="Calibri" w:eastAsia="Times New Roman" w:hAnsi="Calibri" w:cs="Times New Roman"/>
                <w:b/>
                <w:bCs/>
                <w:color w:val="FFFFFF"/>
                <w:sz w:val="18"/>
                <w:szCs w:val="20"/>
                <w:lang w:eastAsia="de-DE"/>
              </w:rPr>
            </w:pPr>
            <w:r w:rsidRPr="00760038">
              <w:rPr>
                <w:rFonts w:ascii="Calibri" w:eastAsia="Times New Roman" w:hAnsi="Calibri" w:cs="Times New Roman"/>
                <w:sz w:val="18"/>
                <w:szCs w:val="18"/>
                <w:lang w:eastAsia="de-DE"/>
              </w:rPr>
              <w:t>regionales Marketing und Vorhaben zur Ausprägung einer regionalen Identität</w:t>
            </w:r>
          </w:p>
        </w:tc>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13E94" w14:textId="77777777" w:rsidR="003529E1" w:rsidRPr="0058199B" w:rsidRDefault="003529E1" w:rsidP="004D0610">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2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AA9A32" w14:textId="77777777" w:rsidR="003529E1" w:rsidRPr="00D73C90" w:rsidRDefault="003529E1" w:rsidP="004D0610">
            <w:pPr>
              <w:spacing w:after="0" w:line="240" w:lineRule="auto"/>
              <w:jc w:val="right"/>
              <w:rPr>
                <w:rFonts w:ascii="Calibri" w:eastAsia="Times New Roman" w:hAnsi="Calibri" w:cs="Times New Roman"/>
                <w:bCs/>
                <w:sz w:val="18"/>
                <w:szCs w:val="20"/>
                <w:lang w:eastAsia="de-DE"/>
              </w:rPr>
            </w:pPr>
          </w:p>
        </w:tc>
        <w:tc>
          <w:tcPr>
            <w:tcW w:w="20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EA2F40" w14:textId="77777777" w:rsidR="003529E1" w:rsidRPr="00D73C90" w:rsidRDefault="003529E1" w:rsidP="004D0610">
            <w:pPr>
              <w:spacing w:after="0" w:line="240" w:lineRule="auto"/>
              <w:jc w:val="right"/>
              <w:rPr>
                <w:rFonts w:ascii="Calibri" w:eastAsia="Times New Roman" w:hAnsi="Calibri" w:cs="Times New Roman"/>
                <w:bCs/>
                <w:sz w:val="18"/>
                <w:szCs w:val="20"/>
                <w:lang w:eastAsia="de-DE"/>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23A834" w14:textId="77777777" w:rsidR="003529E1" w:rsidRDefault="003529E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F8B9C5" w14:textId="77777777" w:rsidR="003529E1" w:rsidRDefault="003529E1"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2DFB7D1B" w14:textId="77777777" w:rsidR="003529E1" w:rsidRPr="00894527" w:rsidRDefault="003529E1" w:rsidP="004D0610">
            <w:pPr>
              <w:spacing w:after="0" w:line="240" w:lineRule="auto"/>
              <w:jc w:val="center"/>
              <w:rPr>
                <w:rFonts w:ascii="Calibri" w:eastAsia="Times New Roman" w:hAnsi="Calibri" w:cs="Times New Roman"/>
                <w:sz w:val="16"/>
                <w:szCs w:val="16"/>
                <w:lang w:eastAsia="de-DE"/>
              </w:rPr>
            </w:pPr>
          </w:p>
          <w:p w14:paraId="23FB33AD" w14:textId="77777777" w:rsidR="003529E1" w:rsidRPr="008E5C27" w:rsidRDefault="003529E1"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2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A3688" w14:textId="77777777" w:rsidR="003529E1" w:rsidRPr="008E5C27" w:rsidRDefault="003529E1" w:rsidP="004D0610">
            <w:pPr>
              <w:spacing w:after="0" w:line="240" w:lineRule="auto"/>
              <w:jc w:val="center"/>
              <w:rPr>
                <w:rFonts w:ascii="Calibri" w:eastAsia="Times New Roman" w:hAnsi="Calibri" w:cs="Times New Roman"/>
                <w:sz w:val="20"/>
                <w:szCs w:val="20"/>
                <w:lang w:eastAsia="de-DE"/>
              </w:rPr>
            </w:pPr>
          </w:p>
        </w:tc>
        <w:tc>
          <w:tcPr>
            <w:tcW w:w="179"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0AF291" w14:textId="77777777" w:rsidR="003529E1" w:rsidRPr="00FA384C" w:rsidRDefault="003529E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342"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08ABEC" w14:textId="77777777" w:rsidR="003529E1" w:rsidRPr="00FA384C" w:rsidRDefault="003529E1"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xml:space="preserve">: </w:t>
            </w:r>
            <w:r w:rsidRPr="008E5D54">
              <w:rPr>
                <w:rFonts w:ascii="Calibri" w:eastAsia="Times New Roman" w:hAnsi="Calibri" w:cs="Times New Roman"/>
                <w:b/>
                <w:bCs/>
                <w:sz w:val="16"/>
                <w:szCs w:val="16"/>
                <w:lang w:eastAsia="de-DE"/>
              </w:rPr>
              <w:t>mind. 2</w:t>
            </w:r>
          </w:p>
        </w:tc>
      </w:tr>
      <w:tr w:rsidR="003529E1" w:rsidRPr="00FA384C" w14:paraId="280EC157" w14:textId="77777777" w:rsidTr="003529E1">
        <w:trPr>
          <w:trHeight w:val="285"/>
        </w:trPr>
        <w:tc>
          <w:tcPr>
            <w:tcW w:w="3031"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1B4855EE" w14:textId="77777777" w:rsidR="003529E1" w:rsidRDefault="003529E1" w:rsidP="004D0610">
            <w:pPr>
              <w:tabs>
                <w:tab w:val="left" w:pos="284"/>
              </w:tabs>
              <w:spacing w:after="0"/>
              <w:ind w:left="1410" w:hanging="1410"/>
              <w:rPr>
                <w:b/>
              </w:rPr>
            </w:pPr>
            <w:r w:rsidRPr="00380E3E">
              <w:rPr>
                <w:b/>
              </w:rPr>
              <w:t>F3.01</w:t>
            </w:r>
            <w:r>
              <w:rPr>
                <w:b/>
              </w:rPr>
              <w:t xml:space="preserve"> </w:t>
            </w:r>
            <w:r w:rsidRPr="00380E3E">
              <w:rPr>
                <w:b/>
              </w:rPr>
              <w:t xml:space="preserve">regionales Marketing und Vorhaben zur Ausprägung einer regionalen </w:t>
            </w:r>
            <w:r>
              <w:rPr>
                <w:b/>
              </w:rPr>
              <w:t>I</w:t>
            </w:r>
            <w:r w:rsidRPr="00380E3E">
              <w:rPr>
                <w:b/>
              </w:rPr>
              <w:t>dentität</w:t>
            </w:r>
          </w:p>
          <w:p w14:paraId="411538DE" w14:textId="77777777" w:rsidR="003529E1" w:rsidRDefault="003529E1" w:rsidP="004D0610">
            <w:pPr>
              <w:tabs>
                <w:tab w:val="left" w:pos="284"/>
              </w:tabs>
              <w:spacing w:after="0"/>
              <w:ind w:left="1410" w:hanging="1410"/>
            </w:pPr>
            <w:r w:rsidRPr="00380E3E">
              <w:t xml:space="preserve">Die Maßnahme umfasst Vorhaben der Öffentlichkeitsarbeit, der Präsentation/Information und des Regionalmarketings. Gefördert werden insbesondere </w:t>
            </w:r>
          </w:p>
          <w:p w14:paraId="66337955" w14:textId="77777777" w:rsidR="003529E1" w:rsidRDefault="003529E1" w:rsidP="004D0610">
            <w:pPr>
              <w:tabs>
                <w:tab w:val="left" w:pos="284"/>
              </w:tabs>
              <w:spacing w:after="0"/>
              <w:ind w:left="1410" w:hanging="1410"/>
            </w:pPr>
            <w:r>
              <w:t>P</w:t>
            </w:r>
            <w:r w:rsidRPr="00380E3E">
              <w:t xml:space="preserve">rojekte für moderne Heimatkunde, bspw. Sensibilisierung für Lokal- und Regionalgeschichte, zur Pflege und Vermittlung bestehender Bräuche, zur </w:t>
            </w:r>
          </w:p>
          <w:p w14:paraId="0C1B1BC0" w14:textId="21B18DF1" w:rsidR="003529E1" w:rsidRPr="003529E1" w:rsidRDefault="003529E1" w:rsidP="003529E1">
            <w:pPr>
              <w:tabs>
                <w:tab w:val="left" w:pos="284"/>
              </w:tabs>
              <w:spacing w:after="0"/>
              <w:ind w:left="1410" w:hanging="1410"/>
            </w:pPr>
            <w:r>
              <w:t>G</w:t>
            </w:r>
            <w:r w:rsidRPr="00380E3E">
              <w:t>ewinnung von Kindern und Jugendlichen für Anliegen der Traditions- und Heimatpflege sowie generationenübergreifende Projekte.</w:t>
            </w:r>
          </w:p>
        </w:tc>
        <w:tc>
          <w:tcPr>
            <w:tcW w:w="329" w:type="pct"/>
            <w:tcBorders>
              <w:left w:val="single" w:sz="4" w:space="0" w:color="auto"/>
            </w:tcBorders>
          </w:tcPr>
          <w:p w14:paraId="07044DC6" w14:textId="77777777" w:rsidR="003529E1" w:rsidRPr="00FA384C" w:rsidRDefault="003529E1" w:rsidP="004D0610"/>
        </w:tc>
        <w:tc>
          <w:tcPr>
            <w:tcW w:w="329" w:type="pct"/>
          </w:tcPr>
          <w:p w14:paraId="4B28612C" w14:textId="77777777" w:rsidR="003529E1" w:rsidRPr="00FA384C" w:rsidRDefault="003529E1" w:rsidP="004D0610"/>
        </w:tc>
        <w:tc>
          <w:tcPr>
            <w:tcW w:w="329" w:type="pct"/>
          </w:tcPr>
          <w:p w14:paraId="6724B052" w14:textId="77777777" w:rsidR="003529E1" w:rsidRPr="00FA384C" w:rsidRDefault="003529E1" w:rsidP="004D0610"/>
        </w:tc>
        <w:tc>
          <w:tcPr>
            <w:tcW w:w="329" w:type="pct"/>
          </w:tcPr>
          <w:p w14:paraId="058D23BE" w14:textId="77777777" w:rsidR="003529E1" w:rsidRPr="00FA384C" w:rsidRDefault="003529E1" w:rsidP="004D0610"/>
        </w:tc>
        <w:tc>
          <w:tcPr>
            <w:tcW w:w="329" w:type="pct"/>
            <w:vAlign w:val="center"/>
          </w:tcPr>
          <w:p w14:paraId="12A0DD5C" w14:textId="77777777" w:rsidR="003529E1" w:rsidRPr="00FA384C" w:rsidRDefault="003529E1" w:rsidP="004D0610"/>
        </w:tc>
        <w:tc>
          <w:tcPr>
            <w:tcW w:w="324" w:type="pct"/>
            <w:vAlign w:val="center"/>
          </w:tcPr>
          <w:p w14:paraId="4058C1C7" w14:textId="77777777" w:rsidR="003529E1" w:rsidRPr="00FA384C" w:rsidRDefault="003529E1" w:rsidP="004D0610"/>
        </w:tc>
      </w:tr>
    </w:tbl>
    <w:p w14:paraId="7423C379" w14:textId="2EEC3CA7" w:rsidR="003529E1" w:rsidRDefault="003529E1"/>
    <w:p w14:paraId="37DFAAEF" w14:textId="77777777" w:rsidR="003529E1" w:rsidRDefault="003529E1">
      <w:r>
        <w:br w:type="page"/>
      </w:r>
    </w:p>
    <w:tbl>
      <w:tblPr>
        <w:tblStyle w:val="Tabellenraster"/>
        <w:tblW w:w="14294" w:type="dxa"/>
        <w:tblLook w:val="04A0" w:firstRow="1" w:lastRow="0" w:firstColumn="1" w:lastColumn="0" w:noHBand="0" w:noVBand="1"/>
      </w:tblPr>
      <w:tblGrid>
        <w:gridCol w:w="2588"/>
        <w:gridCol w:w="2588"/>
        <w:gridCol w:w="3324"/>
        <w:gridCol w:w="2977"/>
        <w:gridCol w:w="2817"/>
      </w:tblGrid>
      <w:tr w:rsidR="009D2D44" w14:paraId="051CA60F" w14:textId="77777777" w:rsidTr="009D2D44">
        <w:tc>
          <w:tcPr>
            <w:tcW w:w="2588" w:type="dxa"/>
            <w:shd w:val="clear" w:color="auto" w:fill="auto"/>
          </w:tcPr>
          <w:p w14:paraId="7D8166D8" w14:textId="0D529173" w:rsidR="009D2D44" w:rsidRDefault="009D2D44" w:rsidP="003E50F1">
            <w:r w:rsidRPr="00951D32">
              <w:rPr>
                <w:b/>
                <w:bCs/>
              </w:rPr>
              <w:lastRenderedPageBreak/>
              <w:t>Einordnung in vorgegebenen Maßnahmenschwerpunkt</w:t>
            </w:r>
            <w:r>
              <w:rPr>
                <w:b/>
                <w:bCs/>
              </w:rPr>
              <w:t xml:space="preserve"> (s. Anlage 1 LES-Leistungsbeschreibung) </w:t>
            </w:r>
          </w:p>
        </w:tc>
        <w:tc>
          <w:tcPr>
            <w:tcW w:w="2588" w:type="dxa"/>
            <w:shd w:val="clear" w:color="auto" w:fill="auto"/>
          </w:tcPr>
          <w:p w14:paraId="68536F84" w14:textId="33A29B6E" w:rsidR="009D2D44" w:rsidRPr="002D193C" w:rsidRDefault="009D2D44" w:rsidP="003E50F1">
            <w:r w:rsidRPr="00951D32">
              <w:rPr>
                <w:b/>
                <w:bCs/>
              </w:rPr>
              <w:t>Konkretisierung</w:t>
            </w:r>
          </w:p>
        </w:tc>
        <w:tc>
          <w:tcPr>
            <w:tcW w:w="3324" w:type="dxa"/>
            <w:shd w:val="clear" w:color="auto" w:fill="auto"/>
          </w:tcPr>
          <w:p w14:paraId="63EA0F51" w14:textId="4C097645" w:rsidR="009D2D44" w:rsidRPr="00816DF7" w:rsidRDefault="009D2D44" w:rsidP="003E50F1">
            <w:pPr>
              <w:rPr>
                <w:color w:val="70AD47" w:themeColor="accent6"/>
              </w:rPr>
            </w:pPr>
            <w:r w:rsidRPr="00816DF7">
              <w:rPr>
                <w:b/>
                <w:bCs/>
                <w:color w:val="4472C4" w:themeColor="accent1"/>
              </w:rPr>
              <w:t>Beispiele</w:t>
            </w:r>
            <w:r>
              <w:rPr>
                <w:b/>
                <w:bCs/>
              </w:rPr>
              <w:t xml:space="preserve">/ </w:t>
            </w:r>
            <w:r w:rsidRPr="00816DF7">
              <w:rPr>
                <w:b/>
                <w:bCs/>
                <w:color w:val="70AD47" w:themeColor="accent6"/>
              </w:rPr>
              <w:t>Projekte</w:t>
            </w:r>
          </w:p>
        </w:tc>
        <w:tc>
          <w:tcPr>
            <w:tcW w:w="2977" w:type="dxa"/>
            <w:shd w:val="clear" w:color="auto" w:fill="auto"/>
          </w:tcPr>
          <w:p w14:paraId="03C24732" w14:textId="77777777" w:rsidR="009D2D44" w:rsidRPr="009D2D44" w:rsidRDefault="009D2D44" w:rsidP="009D2D44">
            <w:pPr>
              <w:rPr>
                <w:b/>
                <w:bCs/>
                <w:color w:val="FF0000"/>
              </w:rPr>
            </w:pPr>
            <w:r w:rsidRPr="009D2D44">
              <w:rPr>
                <w:b/>
                <w:bCs/>
                <w:color w:val="FF0000"/>
              </w:rPr>
              <w:t xml:space="preserve">Wie soll es umgesetzt werden? </w:t>
            </w:r>
          </w:p>
          <w:p w14:paraId="1A130C8F" w14:textId="3656EF92" w:rsidR="009D2D44" w:rsidRDefault="009D2D44" w:rsidP="003E50F1"/>
        </w:tc>
        <w:tc>
          <w:tcPr>
            <w:tcW w:w="2817" w:type="dxa"/>
            <w:shd w:val="clear" w:color="auto" w:fill="auto"/>
          </w:tcPr>
          <w:p w14:paraId="67D58358" w14:textId="2CAAD415" w:rsidR="009D2D44" w:rsidRPr="002D193C" w:rsidRDefault="009D2D44" w:rsidP="003E50F1">
            <w:r w:rsidRPr="00951D32">
              <w:rPr>
                <w:b/>
                <w:bCs/>
              </w:rPr>
              <w:t xml:space="preserve">LEADER </w:t>
            </w:r>
            <w:r>
              <w:rPr>
                <w:b/>
                <w:bCs/>
              </w:rPr>
              <w:t>–</w:t>
            </w:r>
            <w:r w:rsidRPr="00951D32">
              <w:rPr>
                <w:b/>
                <w:bCs/>
              </w:rPr>
              <w:t xml:space="preserve"> Handlungsansätze</w:t>
            </w:r>
            <w:r>
              <w:rPr>
                <w:b/>
                <w:bCs/>
              </w:rPr>
              <w:t xml:space="preserve"> aus der Regionalanalyse</w:t>
            </w:r>
          </w:p>
        </w:tc>
      </w:tr>
      <w:tr w:rsidR="00DA483E" w14:paraId="44A4FEE6" w14:textId="77777777" w:rsidTr="009D2D44">
        <w:tc>
          <w:tcPr>
            <w:tcW w:w="2588" w:type="dxa"/>
            <w:vMerge w:val="restart"/>
            <w:shd w:val="clear" w:color="auto" w:fill="auto"/>
          </w:tcPr>
          <w:p w14:paraId="6AEB9733" w14:textId="317EE1A9" w:rsidR="00DA483E" w:rsidRPr="00CC71F2" w:rsidRDefault="00DA483E" w:rsidP="003E50F1">
            <w:pPr>
              <w:rPr>
                <w:b/>
                <w:bCs/>
              </w:rPr>
            </w:pPr>
            <w:r w:rsidRPr="00CC71F2">
              <w:rPr>
                <w:b/>
                <w:bCs/>
              </w:rPr>
              <w:t>Generationengerechte Gestaltung der Gemeinde einschl. Ver- und Entsorgung</w:t>
            </w:r>
          </w:p>
        </w:tc>
        <w:tc>
          <w:tcPr>
            <w:tcW w:w="2588" w:type="dxa"/>
            <w:vMerge w:val="restart"/>
            <w:shd w:val="clear" w:color="auto" w:fill="auto"/>
          </w:tcPr>
          <w:p w14:paraId="7DBF99E5" w14:textId="750A854F" w:rsidR="00DA483E" w:rsidRDefault="00DA483E" w:rsidP="003E50F1">
            <w:r w:rsidRPr="002D193C">
              <w:t>Förderung von generationengerechten Treffpunkten, Kultur und Kirchenleben</w:t>
            </w:r>
            <w:r>
              <w:t xml:space="preserve">; </w:t>
            </w:r>
            <w:r w:rsidRPr="004C3737">
              <w:t>Plätze und Räume für alle Generationen schaffen</w:t>
            </w:r>
          </w:p>
        </w:tc>
        <w:tc>
          <w:tcPr>
            <w:tcW w:w="3324" w:type="dxa"/>
            <w:shd w:val="clear" w:color="auto" w:fill="auto"/>
          </w:tcPr>
          <w:p w14:paraId="3A7FD1F0" w14:textId="583420E8" w:rsidR="00DA483E" w:rsidRPr="002D193C" w:rsidRDefault="00DA483E" w:rsidP="003E50F1">
            <w:r w:rsidRPr="00816DF7">
              <w:rPr>
                <w:color w:val="70AD47" w:themeColor="accent6"/>
              </w:rPr>
              <w:t>Bürgerhaus (</w:t>
            </w:r>
            <w:r w:rsidRPr="00816DF7">
              <w:rPr>
                <w:rStyle w:val="author-a-hz70zz67zz82zwz70ztz81zz76zz68zljz78zz71zz78zz67z"/>
                <w:color w:val="70AD47" w:themeColor="accent6"/>
              </w:rPr>
              <w:t>für alle Generationen, für Vereins</w:t>
            </w:r>
            <w:r>
              <w:rPr>
                <w:rStyle w:val="author-a-hz70zz67zz82zwz70ztz81zz76zz68zljz78zz71zz78zz67z"/>
                <w:color w:val="70AD47" w:themeColor="accent6"/>
              </w:rPr>
              <w:t>-</w:t>
            </w:r>
            <w:r w:rsidRPr="00816DF7">
              <w:rPr>
                <w:rStyle w:val="author-a-hz70zz67zz82zwz70ztz81zz76zz68zljz78zz71zz78zz67z"/>
                <w:color w:val="70AD47" w:themeColor="accent6"/>
              </w:rPr>
              <w:t>treffen</w:t>
            </w:r>
            <w:r w:rsidRPr="00816DF7">
              <w:rPr>
                <w:rStyle w:val="author-a-wimz77zqz87zz72zqz65zz84zz86zwz72z3z67zd"/>
                <w:color w:val="70AD47" w:themeColor="accent6"/>
              </w:rPr>
              <w:t xml:space="preserve">, </w:t>
            </w:r>
            <w:r>
              <w:rPr>
                <w:rStyle w:val="author-a-wimz77zqz87zz72zqz65zz84zz86zwz72z3z67zd"/>
                <w:color w:val="70AD47" w:themeColor="accent6"/>
              </w:rPr>
              <w:t>k</w:t>
            </w:r>
            <w:r w:rsidRPr="00816DF7">
              <w:rPr>
                <w:rStyle w:val="author-a-wimz77zqz87zz72zqz65zz84zz86zwz72z3z67zd"/>
                <w:color w:val="70AD47" w:themeColor="accent6"/>
              </w:rPr>
              <w:t>ostengünstig/</w:t>
            </w:r>
            <w:r>
              <w:rPr>
                <w:rStyle w:val="author-a-wimz77zqz87zz72zqz65zz84zz86zwz72z3z67zd"/>
                <w:color w:val="70AD47" w:themeColor="accent6"/>
              </w:rPr>
              <w:t xml:space="preserve"> </w:t>
            </w:r>
            <w:r w:rsidRPr="00816DF7">
              <w:rPr>
                <w:rStyle w:val="author-a-wimz77zqz87zz72zqz65zz84zz86zwz72z3z67zd"/>
                <w:color w:val="70AD47" w:themeColor="accent6"/>
              </w:rPr>
              <w:t>kostenfrei, modern)</w:t>
            </w:r>
          </w:p>
        </w:tc>
        <w:tc>
          <w:tcPr>
            <w:tcW w:w="2977" w:type="dxa"/>
            <w:shd w:val="clear" w:color="auto" w:fill="auto"/>
          </w:tcPr>
          <w:p w14:paraId="76A2D6C3" w14:textId="482E01A2" w:rsidR="00DA483E" w:rsidRDefault="00DA483E" w:rsidP="003E50F1"/>
        </w:tc>
        <w:tc>
          <w:tcPr>
            <w:tcW w:w="2817" w:type="dxa"/>
            <w:vMerge w:val="restart"/>
            <w:shd w:val="clear" w:color="auto" w:fill="auto"/>
          </w:tcPr>
          <w:p w14:paraId="6015EFFF" w14:textId="0BE0787C" w:rsidR="00DA483E" w:rsidRDefault="00DA483E" w:rsidP="003E50F1">
            <w:r w:rsidRPr="002D193C">
              <w:t>Stärkung demokratischer und gesellschaftlicher Grundpfeiler investiv und nicht investiv</w:t>
            </w:r>
          </w:p>
        </w:tc>
      </w:tr>
      <w:tr w:rsidR="00DA483E" w14:paraId="63592029" w14:textId="77777777" w:rsidTr="009D2D44">
        <w:tc>
          <w:tcPr>
            <w:tcW w:w="2588" w:type="dxa"/>
            <w:vMerge/>
            <w:shd w:val="clear" w:color="auto" w:fill="auto"/>
          </w:tcPr>
          <w:p w14:paraId="0A3054CF" w14:textId="77777777" w:rsidR="00DA483E" w:rsidRDefault="00DA483E" w:rsidP="003E50F1"/>
        </w:tc>
        <w:tc>
          <w:tcPr>
            <w:tcW w:w="2588" w:type="dxa"/>
            <w:vMerge/>
            <w:shd w:val="clear" w:color="auto" w:fill="auto"/>
          </w:tcPr>
          <w:p w14:paraId="39ED9DA5" w14:textId="6B147098" w:rsidR="00DA483E" w:rsidRDefault="00DA483E" w:rsidP="003E50F1"/>
        </w:tc>
        <w:tc>
          <w:tcPr>
            <w:tcW w:w="3324" w:type="dxa"/>
            <w:shd w:val="clear" w:color="auto" w:fill="auto"/>
          </w:tcPr>
          <w:p w14:paraId="6BC5A731" w14:textId="0C16E1A1" w:rsidR="00DA483E" w:rsidRDefault="00DA483E" w:rsidP="003E50F1">
            <w:r w:rsidRPr="00816DF7">
              <w:rPr>
                <w:color w:val="70AD47" w:themeColor="accent6"/>
              </w:rPr>
              <w:t>Mehrzweckplätze mit Angeboten wie Fahrrad-parcours, Grillmöglichkeit</w:t>
            </w:r>
          </w:p>
        </w:tc>
        <w:tc>
          <w:tcPr>
            <w:tcW w:w="2977" w:type="dxa"/>
            <w:vMerge w:val="restart"/>
            <w:shd w:val="clear" w:color="auto" w:fill="auto"/>
          </w:tcPr>
          <w:p w14:paraId="1A2FCCC9" w14:textId="5E39AA36" w:rsidR="00DA483E" w:rsidRDefault="00DA483E" w:rsidP="003E50F1"/>
        </w:tc>
        <w:tc>
          <w:tcPr>
            <w:tcW w:w="2817" w:type="dxa"/>
            <w:vMerge/>
            <w:shd w:val="clear" w:color="auto" w:fill="auto"/>
          </w:tcPr>
          <w:p w14:paraId="36CFF790" w14:textId="3D7AD19D" w:rsidR="00DA483E" w:rsidRDefault="00DA483E" w:rsidP="003E50F1"/>
        </w:tc>
      </w:tr>
      <w:tr w:rsidR="00DA483E" w14:paraId="73871CB3" w14:textId="77777777" w:rsidTr="009D2D44">
        <w:tc>
          <w:tcPr>
            <w:tcW w:w="2588" w:type="dxa"/>
            <w:vMerge/>
            <w:shd w:val="clear" w:color="auto" w:fill="auto"/>
          </w:tcPr>
          <w:p w14:paraId="5090D30E" w14:textId="77777777" w:rsidR="00DA483E" w:rsidRDefault="00DA483E" w:rsidP="003E50F1"/>
        </w:tc>
        <w:tc>
          <w:tcPr>
            <w:tcW w:w="2588" w:type="dxa"/>
            <w:vMerge/>
            <w:shd w:val="clear" w:color="auto" w:fill="auto"/>
          </w:tcPr>
          <w:p w14:paraId="18038429" w14:textId="7B3237BA" w:rsidR="00DA483E" w:rsidRDefault="00DA483E" w:rsidP="003E50F1"/>
        </w:tc>
        <w:tc>
          <w:tcPr>
            <w:tcW w:w="3324" w:type="dxa"/>
            <w:shd w:val="clear" w:color="auto" w:fill="auto"/>
          </w:tcPr>
          <w:p w14:paraId="59F1D669" w14:textId="098BC5E6" w:rsidR="00DA483E" w:rsidRPr="00816DF7" w:rsidRDefault="00DA483E" w:rsidP="003E50F1">
            <w:pPr>
              <w:rPr>
                <w:color w:val="70AD47" w:themeColor="accent6"/>
              </w:rPr>
            </w:pPr>
            <w:r w:rsidRPr="00816DF7">
              <w:rPr>
                <w:rStyle w:val="author-a-z73z1z87zg6oz75zz66z3z88zz86zz68zz65zz83zxz89z"/>
                <w:color w:val="70AD47" w:themeColor="accent6"/>
              </w:rPr>
              <w:t>Winterspielplatz in Gemeindehäusern</w:t>
            </w:r>
          </w:p>
        </w:tc>
        <w:tc>
          <w:tcPr>
            <w:tcW w:w="2977" w:type="dxa"/>
            <w:vMerge/>
            <w:shd w:val="clear" w:color="auto" w:fill="auto"/>
          </w:tcPr>
          <w:p w14:paraId="074C93D1" w14:textId="77777777" w:rsidR="00DA483E" w:rsidRDefault="00DA483E" w:rsidP="003E50F1"/>
        </w:tc>
        <w:tc>
          <w:tcPr>
            <w:tcW w:w="2817" w:type="dxa"/>
            <w:vMerge/>
            <w:shd w:val="clear" w:color="auto" w:fill="auto"/>
          </w:tcPr>
          <w:p w14:paraId="1FCF6CA1" w14:textId="77777777" w:rsidR="00DA483E" w:rsidRDefault="00DA483E" w:rsidP="003E50F1"/>
        </w:tc>
      </w:tr>
      <w:tr w:rsidR="00DA483E" w14:paraId="2F090969" w14:textId="77777777" w:rsidTr="009D2D44">
        <w:tc>
          <w:tcPr>
            <w:tcW w:w="2588" w:type="dxa"/>
            <w:vMerge/>
            <w:shd w:val="clear" w:color="auto" w:fill="auto"/>
          </w:tcPr>
          <w:p w14:paraId="7DC2E574" w14:textId="77777777" w:rsidR="00DA483E" w:rsidRDefault="00DA483E" w:rsidP="003E50F1"/>
        </w:tc>
        <w:tc>
          <w:tcPr>
            <w:tcW w:w="2588" w:type="dxa"/>
            <w:vMerge/>
            <w:shd w:val="clear" w:color="auto" w:fill="auto"/>
          </w:tcPr>
          <w:p w14:paraId="38E97E70" w14:textId="77777777" w:rsidR="00DA483E" w:rsidRDefault="00DA483E" w:rsidP="003E50F1"/>
        </w:tc>
        <w:tc>
          <w:tcPr>
            <w:tcW w:w="3324" w:type="dxa"/>
            <w:shd w:val="clear" w:color="auto" w:fill="auto"/>
          </w:tcPr>
          <w:p w14:paraId="70A46CB8" w14:textId="1748D5DE" w:rsidR="00DA483E" w:rsidRPr="00816DF7" w:rsidRDefault="00DA483E" w:rsidP="003E50F1">
            <w:pPr>
              <w:rPr>
                <w:rStyle w:val="author-a-z73z1z87zg6oz75zz66z3z88zz86zz68zz65zz83zxz89z"/>
                <w:color w:val="70AD47" w:themeColor="accent6"/>
              </w:rPr>
            </w:pPr>
            <w:r>
              <w:rPr>
                <w:rStyle w:val="author-a-z73z1z87zg6oz75zz66z3z88zz86zz68zz65zz83zxz89z"/>
                <w:color w:val="70AD47" w:themeColor="accent6"/>
              </w:rPr>
              <w:t>Bibliotheken zu „dritten Orten“ entwickeln</w:t>
            </w:r>
          </w:p>
        </w:tc>
        <w:tc>
          <w:tcPr>
            <w:tcW w:w="2977" w:type="dxa"/>
            <w:shd w:val="clear" w:color="auto" w:fill="auto"/>
          </w:tcPr>
          <w:p w14:paraId="6EEBCD78" w14:textId="77777777" w:rsidR="00DA483E" w:rsidRDefault="00DA483E" w:rsidP="003E50F1"/>
        </w:tc>
        <w:tc>
          <w:tcPr>
            <w:tcW w:w="2817" w:type="dxa"/>
            <w:shd w:val="clear" w:color="auto" w:fill="auto"/>
          </w:tcPr>
          <w:p w14:paraId="673673E5" w14:textId="77777777" w:rsidR="00DA483E" w:rsidRDefault="00DA483E" w:rsidP="003E50F1"/>
        </w:tc>
      </w:tr>
      <w:tr w:rsidR="003473B1" w14:paraId="5DAEB1D5" w14:textId="77777777" w:rsidTr="009D2D44">
        <w:trPr>
          <w:trHeight w:val="806"/>
        </w:trPr>
        <w:tc>
          <w:tcPr>
            <w:tcW w:w="2588" w:type="dxa"/>
            <w:vMerge/>
            <w:shd w:val="clear" w:color="auto" w:fill="auto"/>
          </w:tcPr>
          <w:p w14:paraId="4279E599" w14:textId="77777777" w:rsidR="003473B1" w:rsidRPr="00B40CBA" w:rsidRDefault="003473B1" w:rsidP="003E50F1">
            <w:pPr>
              <w:rPr>
                <w:rStyle w:val="author-a-7z66zz81zz83zz77zhnz76zz69zz122zz69zz65zdez79zi"/>
              </w:rPr>
            </w:pPr>
          </w:p>
        </w:tc>
        <w:tc>
          <w:tcPr>
            <w:tcW w:w="2588" w:type="dxa"/>
            <w:shd w:val="clear" w:color="auto" w:fill="auto"/>
          </w:tcPr>
          <w:p w14:paraId="293487BA" w14:textId="5EFD9CEC" w:rsidR="003473B1" w:rsidRDefault="003473B1" w:rsidP="003E50F1">
            <w:r w:rsidRPr="00B40CBA">
              <w:rPr>
                <w:rStyle w:val="author-a-7z66zz81zz83zz77zhnz76zz69zz122zz69zz65zdez79zi"/>
              </w:rPr>
              <w:t>Informelle Planungsgrundlagen in allen Kommunen mit Bürgerbeteiligung ausweiten</w:t>
            </w:r>
          </w:p>
        </w:tc>
        <w:tc>
          <w:tcPr>
            <w:tcW w:w="3324" w:type="dxa"/>
            <w:shd w:val="clear" w:color="auto" w:fill="auto"/>
          </w:tcPr>
          <w:p w14:paraId="5F47B5DF" w14:textId="40C2279F" w:rsidR="003473B1" w:rsidRDefault="003473B1" w:rsidP="003E50F1">
            <w:r w:rsidRPr="00412040">
              <w:rPr>
                <w:rStyle w:val="author-a-7z66zz81zz83zz77zhnz76zz69zz122zz69zz65zdez79zi"/>
                <w:color w:val="70AD47" w:themeColor="accent6"/>
              </w:rPr>
              <w:t>Workshopreihe zur Motivation von Frauen für politische Mandate</w:t>
            </w:r>
          </w:p>
        </w:tc>
        <w:tc>
          <w:tcPr>
            <w:tcW w:w="2977" w:type="dxa"/>
            <w:shd w:val="clear" w:color="auto" w:fill="auto"/>
          </w:tcPr>
          <w:p w14:paraId="272A0987" w14:textId="18523426" w:rsidR="003473B1" w:rsidRDefault="003473B1" w:rsidP="003E50F1"/>
        </w:tc>
        <w:tc>
          <w:tcPr>
            <w:tcW w:w="2817" w:type="dxa"/>
            <w:vMerge w:val="restart"/>
            <w:shd w:val="clear" w:color="auto" w:fill="auto"/>
          </w:tcPr>
          <w:p w14:paraId="12BC5251" w14:textId="379C844D" w:rsidR="003473B1" w:rsidRDefault="003473B1" w:rsidP="003E50F1">
            <w:r>
              <w:t>Im demographischen Wandel Infrastruktur anpassen und Maßnahmen zum Gegensteuern ergreifen</w:t>
            </w:r>
          </w:p>
        </w:tc>
      </w:tr>
      <w:tr w:rsidR="006D5E6B" w14:paraId="30F48ADC" w14:textId="5C126A4D" w:rsidTr="009D2D44">
        <w:trPr>
          <w:trHeight w:val="229"/>
        </w:trPr>
        <w:tc>
          <w:tcPr>
            <w:tcW w:w="2588" w:type="dxa"/>
            <w:vMerge/>
            <w:shd w:val="clear" w:color="auto" w:fill="auto"/>
          </w:tcPr>
          <w:p w14:paraId="273DF5AD" w14:textId="77777777" w:rsidR="006D5E6B" w:rsidRDefault="006D5E6B" w:rsidP="003E50F1"/>
        </w:tc>
        <w:tc>
          <w:tcPr>
            <w:tcW w:w="2588" w:type="dxa"/>
            <w:vMerge w:val="restart"/>
            <w:shd w:val="clear" w:color="auto" w:fill="auto"/>
          </w:tcPr>
          <w:p w14:paraId="50384A34" w14:textId="2B8EFAF3" w:rsidR="006D5E6B" w:rsidRPr="002D193C" w:rsidRDefault="006D5E6B" w:rsidP="003E50F1">
            <w:r>
              <w:t>Leerstandsmanagement</w:t>
            </w:r>
          </w:p>
        </w:tc>
        <w:tc>
          <w:tcPr>
            <w:tcW w:w="3324" w:type="dxa"/>
            <w:shd w:val="clear" w:color="auto" w:fill="auto"/>
          </w:tcPr>
          <w:p w14:paraId="1E9CC0A5" w14:textId="3EAD494C" w:rsidR="006D5E6B" w:rsidRDefault="006D5E6B" w:rsidP="003E50F1">
            <w:r w:rsidRPr="00412040">
              <w:rPr>
                <w:color w:val="70AD47" w:themeColor="accent6"/>
              </w:rPr>
              <w:t>Immobilienbörse</w:t>
            </w:r>
            <w:r>
              <w:t xml:space="preserve"> </w:t>
            </w:r>
            <w:r w:rsidRPr="00412040">
              <w:rPr>
                <w:color w:val="4472C4" w:themeColor="accent1"/>
              </w:rPr>
              <w:t xml:space="preserve">(Beispiel Altenburger Bauernhofbörse im Altenburger Land; Beispiel </w:t>
            </w:r>
            <w:proofErr w:type="spellStart"/>
            <w:r w:rsidRPr="00412040">
              <w:rPr>
                <w:color w:val="4472C4" w:themeColor="accent1"/>
              </w:rPr>
              <w:t>HausHalten</w:t>
            </w:r>
            <w:proofErr w:type="spellEnd"/>
            <w:r w:rsidRPr="00412040">
              <w:rPr>
                <w:color w:val="4472C4" w:themeColor="accent1"/>
              </w:rPr>
              <w:t xml:space="preserve"> e.V. Leipzig)</w:t>
            </w:r>
          </w:p>
        </w:tc>
        <w:tc>
          <w:tcPr>
            <w:tcW w:w="2977" w:type="dxa"/>
            <w:shd w:val="clear" w:color="auto" w:fill="auto"/>
          </w:tcPr>
          <w:p w14:paraId="0AA1BD6F" w14:textId="3DBB755D" w:rsidR="006D5E6B" w:rsidRDefault="006D5E6B" w:rsidP="003E50F1"/>
        </w:tc>
        <w:tc>
          <w:tcPr>
            <w:tcW w:w="2817" w:type="dxa"/>
            <w:vMerge/>
            <w:shd w:val="clear" w:color="auto" w:fill="auto"/>
          </w:tcPr>
          <w:p w14:paraId="0BB16ECE" w14:textId="6C35257C" w:rsidR="006D5E6B" w:rsidRDefault="006D5E6B" w:rsidP="003E50F1"/>
        </w:tc>
      </w:tr>
      <w:tr w:rsidR="006D5E6B" w14:paraId="7376BD09" w14:textId="77777777" w:rsidTr="009D2D44">
        <w:trPr>
          <w:trHeight w:val="229"/>
        </w:trPr>
        <w:tc>
          <w:tcPr>
            <w:tcW w:w="2588" w:type="dxa"/>
            <w:vMerge/>
            <w:shd w:val="clear" w:color="auto" w:fill="auto"/>
          </w:tcPr>
          <w:p w14:paraId="38712FD0" w14:textId="77777777" w:rsidR="006D5E6B" w:rsidRDefault="006D5E6B" w:rsidP="006D5E6B"/>
        </w:tc>
        <w:tc>
          <w:tcPr>
            <w:tcW w:w="2588" w:type="dxa"/>
            <w:vMerge/>
            <w:shd w:val="clear" w:color="auto" w:fill="auto"/>
          </w:tcPr>
          <w:p w14:paraId="69441CF8" w14:textId="77777777" w:rsidR="006D5E6B" w:rsidRDefault="006D5E6B" w:rsidP="006D5E6B"/>
        </w:tc>
        <w:tc>
          <w:tcPr>
            <w:tcW w:w="3324" w:type="dxa"/>
            <w:shd w:val="clear" w:color="auto" w:fill="auto"/>
          </w:tcPr>
          <w:p w14:paraId="75185133" w14:textId="505DF07B" w:rsidR="006D5E6B" w:rsidRPr="00412040" w:rsidRDefault="006D5E6B" w:rsidP="006D5E6B">
            <w:pPr>
              <w:rPr>
                <w:color w:val="70AD47" w:themeColor="accent6"/>
              </w:rPr>
            </w:pPr>
            <w:r w:rsidRPr="00D7538A">
              <w:rPr>
                <w:color w:val="70AD47" w:themeColor="accent6"/>
              </w:rPr>
              <w:t>Sanierungserstberatung</w:t>
            </w:r>
            <w:r>
              <w:t>, aber Überforderung der momentanen Eigentümer</w:t>
            </w:r>
          </w:p>
        </w:tc>
        <w:tc>
          <w:tcPr>
            <w:tcW w:w="2977" w:type="dxa"/>
            <w:shd w:val="clear" w:color="auto" w:fill="auto"/>
          </w:tcPr>
          <w:p w14:paraId="40EFFC13" w14:textId="77777777" w:rsidR="006D5E6B" w:rsidRDefault="006D5E6B" w:rsidP="006D5E6B"/>
        </w:tc>
        <w:tc>
          <w:tcPr>
            <w:tcW w:w="2817" w:type="dxa"/>
            <w:vMerge/>
            <w:shd w:val="clear" w:color="auto" w:fill="auto"/>
          </w:tcPr>
          <w:p w14:paraId="51A64A21" w14:textId="77777777" w:rsidR="006D5E6B" w:rsidRDefault="006D5E6B" w:rsidP="006D5E6B"/>
        </w:tc>
      </w:tr>
      <w:tr w:rsidR="006D5E6B" w14:paraId="31B8A60D" w14:textId="77777777" w:rsidTr="009D2D44">
        <w:trPr>
          <w:trHeight w:val="280"/>
        </w:trPr>
        <w:tc>
          <w:tcPr>
            <w:tcW w:w="2588" w:type="dxa"/>
            <w:vMerge/>
            <w:shd w:val="clear" w:color="auto" w:fill="auto"/>
          </w:tcPr>
          <w:p w14:paraId="19673687" w14:textId="77777777" w:rsidR="006D5E6B" w:rsidRDefault="006D5E6B" w:rsidP="006D5E6B"/>
        </w:tc>
        <w:tc>
          <w:tcPr>
            <w:tcW w:w="2588" w:type="dxa"/>
            <w:tcBorders>
              <w:bottom w:val="single" w:sz="4" w:space="0" w:color="auto"/>
            </w:tcBorders>
            <w:shd w:val="clear" w:color="auto" w:fill="auto"/>
          </w:tcPr>
          <w:p w14:paraId="50E9276D" w14:textId="4C69FEF7" w:rsidR="006D5E6B" w:rsidRDefault="006D5E6B" w:rsidP="006D5E6B">
            <w:r>
              <w:t>Kommunale Kooperation fördern</w:t>
            </w:r>
          </w:p>
        </w:tc>
        <w:tc>
          <w:tcPr>
            <w:tcW w:w="3324" w:type="dxa"/>
            <w:tcBorders>
              <w:bottom w:val="single" w:sz="4" w:space="0" w:color="auto"/>
            </w:tcBorders>
            <w:shd w:val="clear" w:color="auto" w:fill="auto"/>
          </w:tcPr>
          <w:p w14:paraId="1B9A5D10" w14:textId="77777777" w:rsidR="006D5E6B" w:rsidRDefault="006D5E6B" w:rsidP="006D5E6B"/>
        </w:tc>
        <w:tc>
          <w:tcPr>
            <w:tcW w:w="2977" w:type="dxa"/>
            <w:tcBorders>
              <w:bottom w:val="single" w:sz="4" w:space="0" w:color="auto"/>
            </w:tcBorders>
            <w:shd w:val="clear" w:color="auto" w:fill="auto"/>
          </w:tcPr>
          <w:p w14:paraId="33FAB8FC" w14:textId="77777777" w:rsidR="006D5E6B" w:rsidRDefault="006D5E6B" w:rsidP="006D5E6B"/>
        </w:tc>
        <w:tc>
          <w:tcPr>
            <w:tcW w:w="2817" w:type="dxa"/>
            <w:vMerge/>
            <w:tcBorders>
              <w:bottom w:val="single" w:sz="4" w:space="0" w:color="auto"/>
            </w:tcBorders>
            <w:shd w:val="clear" w:color="auto" w:fill="auto"/>
          </w:tcPr>
          <w:p w14:paraId="349776E3" w14:textId="7228DD76" w:rsidR="006D5E6B" w:rsidRDefault="006D5E6B" w:rsidP="006D5E6B"/>
        </w:tc>
      </w:tr>
      <w:tr w:rsidR="006D5E6B" w14:paraId="7A75C2B0" w14:textId="77777777" w:rsidTr="009D2D44">
        <w:trPr>
          <w:trHeight w:val="540"/>
        </w:trPr>
        <w:tc>
          <w:tcPr>
            <w:tcW w:w="2588" w:type="dxa"/>
            <w:vMerge/>
            <w:shd w:val="clear" w:color="auto" w:fill="auto"/>
          </w:tcPr>
          <w:p w14:paraId="4C96EAD8" w14:textId="77777777" w:rsidR="006D5E6B" w:rsidRDefault="006D5E6B" w:rsidP="006D5E6B"/>
        </w:tc>
        <w:tc>
          <w:tcPr>
            <w:tcW w:w="2588" w:type="dxa"/>
            <w:shd w:val="clear" w:color="auto" w:fill="auto"/>
          </w:tcPr>
          <w:p w14:paraId="3F1C2343" w14:textId="11787AE9" w:rsidR="006D5E6B" w:rsidRDefault="006D5E6B" w:rsidP="006D5E6B">
            <w:r>
              <w:t xml:space="preserve">Förderung von Beteiligungsprozessen </w:t>
            </w:r>
            <w:r w:rsidR="00B41E04">
              <w:t>beim Ausbau erneuerbarer Energien</w:t>
            </w:r>
            <w:r>
              <w:t>/</w:t>
            </w:r>
          </w:p>
          <w:p w14:paraId="0719958B" w14:textId="5FD9BC5D" w:rsidR="006D5E6B" w:rsidRPr="002D193C" w:rsidRDefault="006D5E6B" w:rsidP="006D5E6B">
            <w:r>
              <w:lastRenderedPageBreak/>
              <w:t>Öffentlichkeitsbeteiligung</w:t>
            </w:r>
          </w:p>
        </w:tc>
        <w:tc>
          <w:tcPr>
            <w:tcW w:w="3324" w:type="dxa"/>
            <w:shd w:val="clear" w:color="auto" w:fill="auto"/>
          </w:tcPr>
          <w:p w14:paraId="7B8AACCA" w14:textId="1621CC44" w:rsidR="006D5E6B" w:rsidRDefault="006D5E6B" w:rsidP="006D5E6B">
            <w:r>
              <w:lastRenderedPageBreak/>
              <w:t xml:space="preserve">Beteiligungsprozesse für transparente Entscheidungen, </w:t>
            </w:r>
            <w:r w:rsidR="00CE7D90">
              <w:t xml:space="preserve">Prozessbegleitung für Bürgerenergieprojekte, </w:t>
            </w:r>
            <w:r>
              <w:lastRenderedPageBreak/>
              <w:t>Planungssicherheit für Betreiberfirmen</w:t>
            </w:r>
          </w:p>
        </w:tc>
        <w:tc>
          <w:tcPr>
            <w:tcW w:w="2977" w:type="dxa"/>
            <w:shd w:val="clear" w:color="auto" w:fill="auto"/>
          </w:tcPr>
          <w:p w14:paraId="1B4125E1" w14:textId="0AA5B8EE" w:rsidR="006D5E6B" w:rsidRDefault="006D5E6B" w:rsidP="006D5E6B"/>
        </w:tc>
        <w:tc>
          <w:tcPr>
            <w:tcW w:w="2817" w:type="dxa"/>
            <w:vMerge w:val="restart"/>
            <w:shd w:val="clear" w:color="auto" w:fill="auto"/>
          </w:tcPr>
          <w:p w14:paraId="2D56EAAD" w14:textId="46F7B8C0" w:rsidR="006D5E6B" w:rsidRDefault="006D5E6B" w:rsidP="006D5E6B">
            <w:commentRangeStart w:id="5"/>
            <w:r>
              <w:t xml:space="preserve">Akzeptanz und Ausbau erneuerbarer Energien fördern </w:t>
            </w:r>
            <w:r w:rsidRPr="003473B1">
              <w:t>/ Erhöhung Energieeffizienz-</w:t>
            </w:r>
            <w:r w:rsidRPr="003473B1">
              <w:lastRenderedPageBreak/>
              <w:t>Verringerung Energieverbrauch</w:t>
            </w:r>
            <w:commentRangeEnd w:id="5"/>
            <w:r w:rsidR="00CC71F2">
              <w:rPr>
                <w:rStyle w:val="Kommentarzeichen"/>
              </w:rPr>
              <w:commentReference w:id="5"/>
            </w:r>
          </w:p>
        </w:tc>
      </w:tr>
      <w:tr w:rsidR="006D5E6B" w14:paraId="5F35C0B2" w14:textId="77777777" w:rsidTr="009D2D44">
        <w:trPr>
          <w:trHeight w:val="540"/>
        </w:trPr>
        <w:tc>
          <w:tcPr>
            <w:tcW w:w="2588" w:type="dxa"/>
            <w:vMerge/>
            <w:shd w:val="clear" w:color="auto" w:fill="auto"/>
          </w:tcPr>
          <w:p w14:paraId="550CEF40" w14:textId="77777777" w:rsidR="006D5E6B" w:rsidRPr="00DE2312" w:rsidRDefault="006D5E6B" w:rsidP="006D5E6B"/>
        </w:tc>
        <w:tc>
          <w:tcPr>
            <w:tcW w:w="2588" w:type="dxa"/>
            <w:shd w:val="clear" w:color="auto" w:fill="auto"/>
          </w:tcPr>
          <w:p w14:paraId="3C5D825F" w14:textId="00DFB05C" w:rsidR="006D5E6B" w:rsidRDefault="006D5E6B" w:rsidP="006D5E6B">
            <w:r w:rsidRPr="00DE2312">
              <w:t>Förderung regionaler Wertschöpfung</w:t>
            </w:r>
            <w:r>
              <w:t xml:space="preserve"> </w:t>
            </w:r>
            <w:r w:rsidR="00B41E04">
              <w:t xml:space="preserve">bei e. E. </w:t>
            </w:r>
            <w:r>
              <w:t xml:space="preserve">(Gewinnbeteiligung, geringere Strompreise) </w:t>
            </w:r>
          </w:p>
        </w:tc>
        <w:tc>
          <w:tcPr>
            <w:tcW w:w="3324" w:type="dxa"/>
            <w:shd w:val="clear" w:color="auto" w:fill="auto"/>
          </w:tcPr>
          <w:p w14:paraId="6A5F500C" w14:textId="702A496D" w:rsidR="006D5E6B" w:rsidRDefault="006D5E6B" w:rsidP="006D5E6B"/>
        </w:tc>
        <w:tc>
          <w:tcPr>
            <w:tcW w:w="2977" w:type="dxa"/>
            <w:shd w:val="clear" w:color="auto" w:fill="auto"/>
          </w:tcPr>
          <w:p w14:paraId="35096DFA" w14:textId="276EDF63" w:rsidR="006D5E6B" w:rsidRDefault="006D5E6B" w:rsidP="006D5E6B"/>
        </w:tc>
        <w:tc>
          <w:tcPr>
            <w:tcW w:w="2817" w:type="dxa"/>
            <w:vMerge/>
            <w:shd w:val="clear" w:color="auto" w:fill="auto"/>
          </w:tcPr>
          <w:p w14:paraId="45CCDC8C" w14:textId="27225B2E" w:rsidR="006D5E6B" w:rsidRDefault="006D5E6B" w:rsidP="006D5E6B"/>
        </w:tc>
      </w:tr>
      <w:tr w:rsidR="006D5E6B" w14:paraId="1506FE40" w14:textId="77777777" w:rsidTr="009D2D44">
        <w:trPr>
          <w:trHeight w:val="270"/>
        </w:trPr>
        <w:tc>
          <w:tcPr>
            <w:tcW w:w="2588" w:type="dxa"/>
            <w:vMerge/>
            <w:shd w:val="clear" w:color="auto" w:fill="auto"/>
          </w:tcPr>
          <w:p w14:paraId="63178B0B" w14:textId="77777777" w:rsidR="006D5E6B" w:rsidRDefault="006D5E6B" w:rsidP="006D5E6B"/>
        </w:tc>
        <w:tc>
          <w:tcPr>
            <w:tcW w:w="2588" w:type="dxa"/>
            <w:vMerge w:val="restart"/>
            <w:shd w:val="clear" w:color="auto" w:fill="auto"/>
          </w:tcPr>
          <w:p w14:paraId="1DCF062C" w14:textId="707F6A22" w:rsidR="006D5E6B" w:rsidRPr="002D193C" w:rsidRDefault="006D5E6B" w:rsidP="006D5E6B">
            <w:r>
              <w:t xml:space="preserve">Leerstehende Bausubstanz nutzen </w:t>
            </w:r>
          </w:p>
        </w:tc>
        <w:tc>
          <w:tcPr>
            <w:tcW w:w="3324" w:type="dxa"/>
            <w:shd w:val="clear" w:color="auto" w:fill="auto"/>
          </w:tcPr>
          <w:p w14:paraId="2A2C79E9" w14:textId="5DC24B86" w:rsidR="006D5E6B" w:rsidRDefault="006D5E6B" w:rsidP="006D5E6B">
            <w:r w:rsidRPr="00ED6E85">
              <w:rPr>
                <w:color w:val="4472C4" w:themeColor="accent1"/>
              </w:rPr>
              <w:t>Umbau von Leerstand als Projekt zur U-Haft-Vermeidung für Jugendliche (Beispiel in Meerane, Handwerkerhaus Zwickau)</w:t>
            </w:r>
          </w:p>
        </w:tc>
        <w:tc>
          <w:tcPr>
            <w:tcW w:w="2977" w:type="dxa"/>
            <w:shd w:val="clear" w:color="auto" w:fill="auto"/>
          </w:tcPr>
          <w:p w14:paraId="4B1C83DE" w14:textId="3DCB29B6" w:rsidR="006D5E6B" w:rsidRDefault="006D5E6B" w:rsidP="006D5E6B"/>
        </w:tc>
        <w:tc>
          <w:tcPr>
            <w:tcW w:w="2817" w:type="dxa"/>
            <w:vMerge w:val="restart"/>
            <w:shd w:val="clear" w:color="auto" w:fill="auto"/>
          </w:tcPr>
          <w:p w14:paraId="1FFBAC20" w14:textId="436E4B3A" w:rsidR="006D5E6B" w:rsidRDefault="006D5E6B" w:rsidP="006D5E6B">
            <w:r w:rsidRPr="003473B1">
              <w:t>gewachsene Dorfstrukturen erhalten und entwickeln</w:t>
            </w:r>
          </w:p>
        </w:tc>
      </w:tr>
      <w:tr w:rsidR="006D5E6B" w14:paraId="5C6BB025" w14:textId="77777777" w:rsidTr="009D2D44">
        <w:trPr>
          <w:trHeight w:val="270"/>
        </w:trPr>
        <w:tc>
          <w:tcPr>
            <w:tcW w:w="2588" w:type="dxa"/>
            <w:vMerge/>
            <w:shd w:val="clear" w:color="auto" w:fill="auto"/>
          </w:tcPr>
          <w:p w14:paraId="7B7A1CFF" w14:textId="77777777" w:rsidR="006D5E6B" w:rsidRDefault="006D5E6B" w:rsidP="006D5E6B"/>
        </w:tc>
        <w:tc>
          <w:tcPr>
            <w:tcW w:w="2588" w:type="dxa"/>
            <w:vMerge/>
            <w:shd w:val="clear" w:color="auto" w:fill="auto"/>
          </w:tcPr>
          <w:p w14:paraId="31D4F68A" w14:textId="193E0608" w:rsidR="006D5E6B" w:rsidRDefault="006D5E6B" w:rsidP="006D5E6B"/>
        </w:tc>
        <w:tc>
          <w:tcPr>
            <w:tcW w:w="3324" w:type="dxa"/>
            <w:shd w:val="clear" w:color="auto" w:fill="auto"/>
          </w:tcPr>
          <w:p w14:paraId="5202ED50" w14:textId="62087635" w:rsidR="006D5E6B" w:rsidRPr="00ED6E85" w:rsidRDefault="006D5E6B" w:rsidP="006D5E6B">
            <w:pPr>
              <w:rPr>
                <w:color w:val="4472C4" w:themeColor="accent1"/>
              </w:rPr>
            </w:pPr>
            <w:r w:rsidRPr="00DC2F2A">
              <w:rPr>
                <w:color w:val="70AD47" w:themeColor="accent6"/>
              </w:rPr>
              <w:t>Zwischennutzung zur Sicherung des Bestandes</w:t>
            </w:r>
          </w:p>
        </w:tc>
        <w:tc>
          <w:tcPr>
            <w:tcW w:w="2977" w:type="dxa"/>
            <w:shd w:val="clear" w:color="auto" w:fill="auto"/>
          </w:tcPr>
          <w:p w14:paraId="069F7BAB" w14:textId="77777777" w:rsidR="006D5E6B" w:rsidRDefault="006D5E6B" w:rsidP="006D5E6B"/>
        </w:tc>
        <w:tc>
          <w:tcPr>
            <w:tcW w:w="2817" w:type="dxa"/>
            <w:vMerge/>
            <w:shd w:val="clear" w:color="auto" w:fill="auto"/>
          </w:tcPr>
          <w:p w14:paraId="2F57F556" w14:textId="77777777" w:rsidR="006D5E6B" w:rsidRDefault="006D5E6B" w:rsidP="006D5E6B"/>
        </w:tc>
      </w:tr>
      <w:tr w:rsidR="006D5E6B" w14:paraId="1AAEAA83" w14:textId="77777777" w:rsidTr="009D2D44">
        <w:trPr>
          <w:trHeight w:val="270"/>
        </w:trPr>
        <w:tc>
          <w:tcPr>
            <w:tcW w:w="2588" w:type="dxa"/>
            <w:vMerge/>
            <w:shd w:val="clear" w:color="auto" w:fill="auto"/>
          </w:tcPr>
          <w:p w14:paraId="127A7953" w14:textId="77777777" w:rsidR="006D5E6B" w:rsidRDefault="006D5E6B" w:rsidP="006D5E6B"/>
        </w:tc>
        <w:tc>
          <w:tcPr>
            <w:tcW w:w="2588" w:type="dxa"/>
            <w:vMerge/>
            <w:shd w:val="clear" w:color="auto" w:fill="auto"/>
          </w:tcPr>
          <w:p w14:paraId="5DD499B2" w14:textId="16B75667" w:rsidR="006D5E6B" w:rsidRDefault="006D5E6B" w:rsidP="006D5E6B"/>
        </w:tc>
        <w:tc>
          <w:tcPr>
            <w:tcW w:w="3324" w:type="dxa"/>
            <w:shd w:val="clear" w:color="auto" w:fill="auto"/>
          </w:tcPr>
          <w:p w14:paraId="401924F2" w14:textId="72BAEAC4" w:rsidR="006D5E6B" w:rsidRDefault="006D5E6B" w:rsidP="006D5E6B">
            <w:r w:rsidRPr="00ED6E85">
              <w:rPr>
                <w:color w:val="70AD47" w:themeColor="accent6"/>
              </w:rPr>
              <w:t>Plattform / Netzwerk einrichten, um eigene Leistungen für Umbauarbeiten anzubieten und im Gegenzug andere Umbauleistungen zu erhalten</w:t>
            </w:r>
            <w:r>
              <w:rPr>
                <w:color w:val="70AD47" w:themeColor="accent6"/>
              </w:rPr>
              <w:t xml:space="preserve"> (Tausch-Plattform)</w:t>
            </w:r>
          </w:p>
        </w:tc>
        <w:tc>
          <w:tcPr>
            <w:tcW w:w="2977" w:type="dxa"/>
            <w:shd w:val="clear" w:color="auto" w:fill="auto"/>
          </w:tcPr>
          <w:p w14:paraId="03C08063" w14:textId="77777777" w:rsidR="006D5E6B" w:rsidRDefault="006D5E6B" w:rsidP="006D5E6B"/>
        </w:tc>
        <w:tc>
          <w:tcPr>
            <w:tcW w:w="2817" w:type="dxa"/>
            <w:vMerge/>
            <w:shd w:val="clear" w:color="auto" w:fill="auto"/>
          </w:tcPr>
          <w:p w14:paraId="0B0A06AC" w14:textId="77777777" w:rsidR="006D5E6B" w:rsidRDefault="006D5E6B" w:rsidP="006D5E6B"/>
        </w:tc>
      </w:tr>
      <w:tr w:rsidR="006D5E6B" w14:paraId="03224355" w14:textId="77777777" w:rsidTr="009D2D44">
        <w:trPr>
          <w:trHeight w:val="270"/>
        </w:trPr>
        <w:tc>
          <w:tcPr>
            <w:tcW w:w="2588" w:type="dxa"/>
            <w:vMerge/>
            <w:shd w:val="clear" w:color="auto" w:fill="auto"/>
          </w:tcPr>
          <w:p w14:paraId="7E1FA700" w14:textId="77777777" w:rsidR="006D5E6B" w:rsidRDefault="006D5E6B" w:rsidP="006D5E6B"/>
        </w:tc>
        <w:tc>
          <w:tcPr>
            <w:tcW w:w="2588" w:type="dxa"/>
            <w:shd w:val="clear" w:color="auto" w:fill="auto"/>
          </w:tcPr>
          <w:p w14:paraId="1F56AFA0" w14:textId="0BABAAAC" w:rsidR="006D5E6B" w:rsidRDefault="006D5E6B" w:rsidP="006D5E6B">
            <w:bookmarkStart w:id="6" w:name="_Hlk96949523"/>
            <w:commentRangeStart w:id="7"/>
            <w:r w:rsidRPr="003473B1">
              <w:t>reine Außensanierungen mit Mehrwert (Energiegewinnung</w:t>
            </w:r>
            <w:r w:rsidR="00446297">
              <w:t>, Begrünung</w:t>
            </w:r>
            <w:r w:rsidRPr="003473B1">
              <w:t>)</w:t>
            </w:r>
            <w:bookmarkEnd w:id="6"/>
            <w:commentRangeEnd w:id="7"/>
            <w:r w:rsidR="00446297">
              <w:rPr>
                <w:rStyle w:val="Kommentarzeichen"/>
              </w:rPr>
              <w:commentReference w:id="7"/>
            </w:r>
          </w:p>
        </w:tc>
        <w:tc>
          <w:tcPr>
            <w:tcW w:w="3324" w:type="dxa"/>
            <w:shd w:val="clear" w:color="auto" w:fill="auto"/>
          </w:tcPr>
          <w:p w14:paraId="5B9C5415" w14:textId="77777777" w:rsidR="006D5E6B" w:rsidRPr="00ED6E85" w:rsidRDefault="006D5E6B" w:rsidP="006D5E6B">
            <w:pPr>
              <w:rPr>
                <w:color w:val="70AD47" w:themeColor="accent6"/>
              </w:rPr>
            </w:pPr>
          </w:p>
        </w:tc>
        <w:tc>
          <w:tcPr>
            <w:tcW w:w="2977" w:type="dxa"/>
            <w:shd w:val="clear" w:color="auto" w:fill="auto"/>
          </w:tcPr>
          <w:p w14:paraId="175283FF" w14:textId="77777777" w:rsidR="006D5E6B" w:rsidRDefault="006D5E6B" w:rsidP="006D5E6B"/>
        </w:tc>
        <w:tc>
          <w:tcPr>
            <w:tcW w:w="2817" w:type="dxa"/>
            <w:vMerge/>
            <w:shd w:val="clear" w:color="auto" w:fill="auto"/>
          </w:tcPr>
          <w:p w14:paraId="539E835C" w14:textId="77777777" w:rsidR="006D5E6B" w:rsidRDefault="006D5E6B" w:rsidP="006D5E6B"/>
        </w:tc>
      </w:tr>
    </w:tbl>
    <w:tbl>
      <w:tblPr>
        <w:tblW w:w="5035" w:type="pct"/>
        <w:tblLayout w:type="fixed"/>
        <w:tblCellMar>
          <w:left w:w="70" w:type="dxa"/>
          <w:right w:w="70" w:type="dxa"/>
        </w:tblCellMar>
        <w:tblLook w:val="04A0" w:firstRow="1" w:lastRow="0" w:firstColumn="1" w:lastColumn="0" w:noHBand="0" w:noVBand="1"/>
      </w:tblPr>
      <w:tblGrid>
        <w:gridCol w:w="1720"/>
        <w:gridCol w:w="3407"/>
        <w:gridCol w:w="978"/>
        <w:gridCol w:w="570"/>
        <w:gridCol w:w="993"/>
        <w:gridCol w:w="1416"/>
        <w:gridCol w:w="1562"/>
        <w:gridCol w:w="1275"/>
        <w:gridCol w:w="852"/>
        <w:gridCol w:w="1551"/>
        <w:gridCol w:w="63"/>
      </w:tblGrid>
      <w:tr w:rsidR="000F38FD" w:rsidRPr="00FA384C" w14:paraId="03D41C31" w14:textId="77777777" w:rsidTr="00CC71F2">
        <w:trPr>
          <w:gridAfter w:val="1"/>
          <w:wAfter w:w="22" w:type="pct"/>
          <w:trHeight w:val="525"/>
        </w:trPr>
        <w:tc>
          <w:tcPr>
            <w:tcW w:w="4978" w:type="pct"/>
            <w:gridSpan w:val="10"/>
            <w:tcBorders>
              <w:top w:val="nil"/>
              <w:left w:val="nil"/>
              <w:bottom w:val="single" w:sz="4" w:space="0" w:color="BFBFBF" w:themeColor="background1" w:themeShade="BF"/>
              <w:right w:val="nil"/>
            </w:tcBorders>
            <w:shd w:val="clear" w:color="auto" w:fill="auto"/>
            <w:vAlign w:val="bottom"/>
            <w:hideMark/>
          </w:tcPr>
          <w:p w14:paraId="1392DA79" w14:textId="2CF92E77" w:rsidR="000F38FD" w:rsidRPr="00FA384C" w:rsidRDefault="00CC71F2" w:rsidP="004D0610">
            <w:pPr>
              <w:spacing w:after="0" w:line="240" w:lineRule="auto"/>
              <w:rPr>
                <w:rFonts w:ascii="Calibri" w:eastAsia="Times New Roman" w:hAnsi="Calibri" w:cs="Times New Roman"/>
                <w:b/>
                <w:bCs/>
                <w:color w:val="000000"/>
                <w:sz w:val="28"/>
                <w:szCs w:val="28"/>
                <w:lang w:eastAsia="de-DE"/>
              </w:rPr>
            </w:pPr>
            <w:r>
              <w:rPr>
                <w:rFonts w:ascii="Calibri" w:eastAsia="Times New Roman" w:hAnsi="Calibri" w:cs="Times New Roman"/>
                <w:bCs/>
                <w:color w:val="E73031"/>
                <w:sz w:val="28"/>
                <w:szCs w:val="28"/>
                <w:lang w:eastAsia="de-DE"/>
              </w:rPr>
              <w:t>Bisherige Förderung 2014-2022</w:t>
            </w:r>
          </w:p>
        </w:tc>
      </w:tr>
      <w:tr w:rsidR="000F38FD" w:rsidRPr="00FA384C" w14:paraId="3729E573" w14:textId="77777777" w:rsidTr="00CC71F2">
        <w:trPr>
          <w:trHeight w:val="285"/>
        </w:trPr>
        <w:tc>
          <w:tcPr>
            <w:tcW w:w="598"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7B4A3B2B" w14:textId="77777777" w:rsidR="000F38FD" w:rsidRPr="00933D9D" w:rsidRDefault="000F38FD"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 xml:space="preserve">Handlungsfeldziele </w:t>
            </w:r>
          </w:p>
        </w:tc>
        <w:tc>
          <w:tcPr>
            <w:tcW w:w="1184"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69CCE9BD" w14:textId="77777777" w:rsidR="000F38FD" w:rsidRPr="00933D9D" w:rsidRDefault="000F38FD"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Maßnahmen</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752FE115" w14:textId="77777777" w:rsidR="000F38FD" w:rsidRPr="00933D9D" w:rsidRDefault="000F38FD" w:rsidP="004D0610">
            <w:pPr>
              <w:spacing w:after="0" w:line="240" w:lineRule="auto"/>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Förderung</w:t>
            </w:r>
          </w:p>
        </w:tc>
        <w:tc>
          <w:tcPr>
            <w:tcW w:w="543" w:type="pct"/>
            <w:gridSpan w:val="2"/>
            <w:tcBorders>
              <w:top w:val="single" w:sz="4" w:space="0" w:color="auto"/>
              <w:left w:val="single" w:sz="4" w:space="0" w:color="auto"/>
              <w:bottom w:val="single" w:sz="4" w:space="0" w:color="auto"/>
              <w:right w:val="single" w:sz="4" w:space="0" w:color="auto"/>
            </w:tcBorders>
            <w:shd w:val="clear" w:color="000000" w:fill="E73031"/>
            <w:vAlign w:val="center"/>
            <w:hideMark/>
          </w:tcPr>
          <w:p w14:paraId="48DAD246"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r w:rsidRPr="00933D9D">
              <w:rPr>
                <w:rFonts w:ascii="Calibri" w:eastAsia="Times New Roman" w:hAnsi="Calibri" w:cs="Times New Roman"/>
                <w:b/>
                <w:bCs/>
                <w:color w:val="FFFFFF"/>
                <w:sz w:val="18"/>
                <w:szCs w:val="20"/>
                <w:lang w:eastAsia="de-DE"/>
              </w:rPr>
              <w:t>Budget 2015-202</w:t>
            </w:r>
            <w:r>
              <w:rPr>
                <w:rFonts w:ascii="Calibri" w:eastAsia="Times New Roman" w:hAnsi="Calibri" w:cs="Times New Roman"/>
                <w:b/>
                <w:bCs/>
                <w:color w:val="FFFFFF"/>
                <w:sz w:val="18"/>
                <w:szCs w:val="20"/>
                <w:lang w:eastAsia="de-DE"/>
              </w:rPr>
              <w:t>2</w:t>
            </w:r>
          </w:p>
        </w:tc>
        <w:tc>
          <w:tcPr>
            <w:tcW w:w="1478" w:type="pct"/>
            <w:gridSpan w:val="3"/>
            <w:tcBorders>
              <w:top w:val="single" w:sz="4" w:space="0" w:color="auto"/>
              <w:left w:val="single" w:sz="4" w:space="0" w:color="auto"/>
              <w:bottom w:val="single" w:sz="4" w:space="0" w:color="auto"/>
              <w:right w:val="single" w:sz="4" w:space="0" w:color="auto"/>
            </w:tcBorders>
            <w:shd w:val="clear" w:color="000000" w:fill="E73031"/>
            <w:noWrap/>
            <w:vAlign w:val="center"/>
            <w:hideMark/>
          </w:tcPr>
          <w:p w14:paraId="0DC193C9"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proofErr w:type="spellStart"/>
            <w:r w:rsidRPr="00933D9D">
              <w:rPr>
                <w:rFonts w:ascii="Calibri" w:eastAsia="Times New Roman" w:hAnsi="Calibri" w:cs="Times New Roman"/>
                <w:b/>
                <w:bCs/>
                <w:color w:val="FFFFFF"/>
                <w:sz w:val="18"/>
                <w:szCs w:val="20"/>
                <w:lang w:eastAsia="de-DE"/>
              </w:rPr>
              <w:t>Zuwendungsempfänger</w:t>
            </w:r>
            <w:r>
              <w:rPr>
                <w:rFonts w:ascii="Calibri" w:eastAsia="Times New Roman" w:hAnsi="Calibri" w:cs="Times New Roman"/>
                <w:b/>
                <w:bCs/>
                <w:color w:val="FFFFFF"/>
                <w:sz w:val="18"/>
                <w:szCs w:val="20"/>
                <w:lang w:eastAsia="de-DE"/>
              </w:rPr>
              <w:t>In</w:t>
            </w:r>
            <w:proofErr w:type="spellEnd"/>
            <w:r w:rsidRPr="00933D9D">
              <w:rPr>
                <w:rFonts w:ascii="Calibri" w:eastAsia="Times New Roman" w:hAnsi="Calibri" w:cs="Times New Roman"/>
                <w:b/>
                <w:bCs/>
                <w:color w:val="FFFFFF"/>
                <w:sz w:val="18"/>
                <w:szCs w:val="20"/>
                <w:lang w:eastAsia="de-DE"/>
              </w:rPr>
              <w:t xml:space="preserve"> / Fördersatz / Zuschuss</w:t>
            </w:r>
          </w:p>
        </w:tc>
        <w:tc>
          <w:tcPr>
            <w:tcW w:w="296" w:type="pct"/>
            <w:vMerge w:val="restart"/>
            <w:tcBorders>
              <w:top w:val="single" w:sz="4" w:space="0" w:color="auto"/>
              <w:left w:val="single" w:sz="4" w:space="0" w:color="auto"/>
              <w:bottom w:val="single" w:sz="4" w:space="0" w:color="auto"/>
              <w:right w:val="single" w:sz="4" w:space="0" w:color="auto"/>
            </w:tcBorders>
            <w:shd w:val="clear" w:color="000000" w:fill="E73031"/>
            <w:vAlign w:val="center"/>
            <w:hideMark/>
          </w:tcPr>
          <w:p w14:paraId="564F3D04" w14:textId="77777777" w:rsidR="000F38FD" w:rsidRPr="00FA384C" w:rsidRDefault="000F38FD"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ELER </w:t>
            </w:r>
            <w:r w:rsidRPr="00FA384C">
              <w:rPr>
                <w:rFonts w:ascii="Calibri" w:eastAsia="Times New Roman" w:hAnsi="Calibri" w:cs="Times New Roman"/>
                <w:color w:val="FFFFFF"/>
                <w:sz w:val="20"/>
                <w:szCs w:val="20"/>
                <w:lang w:eastAsia="de-DE"/>
              </w:rPr>
              <w:t>Priorität</w:t>
            </w:r>
          </w:p>
        </w:tc>
        <w:tc>
          <w:tcPr>
            <w:tcW w:w="561" w:type="pct"/>
            <w:gridSpan w:val="2"/>
            <w:vMerge w:val="restart"/>
            <w:tcBorders>
              <w:top w:val="single" w:sz="4" w:space="0" w:color="auto"/>
              <w:left w:val="single" w:sz="4" w:space="0" w:color="auto"/>
              <w:bottom w:val="single" w:sz="4" w:space="0" w:color="auto"/>
              <w:right w:val="single" w:sz="4" w:space="0" w:color="auto"/>
            </w:tcBorders>
            <w:shd w:val="clear" w:color="000000" w:fill="E73031"/>
            <w:hideMark/>
          </w:tcPr>
          <w:p w14:paraId="38E4A8BB" w14:textId="77777777" w:rsidR="000F38FD" w:rsidRPr="00FA384C" w:rsidRDefault="000F38FD" w:rsidP="004D0610">
            <w:pPr>
              <w:spacing w:after="0" w:line="240" w:lineRule="auto"/>
              <w:jc w:val="center"/>
              <w:rPr>
                <w:rFonts w:ascii="Calibri" w:eastAsia="Times New Roman" w:hAnsi="Calibri" w:cs="Times New Roman"/>
                <w:b/>
                <w:bCs/>
                <w:color w:val="FFFFFF"/>
                <w:sz w:val="20"/>
                <w:szCs w:val="20"/>
                <w:lang w:eastAsia="de-DE"/>
              </w:rPr>
            </w:pPr>
            <w:r w:rsidRPr="00FA384C">
              <w:rPr>
                <w:rFonts w:ascii="Calibri" w:eastAsia="Times New Roman" w:hAnsi="Calibri" w:cs="Times New Roman"/>
                <w:b/>
                <w:bCs/>
                <w:color w:val="FFFFFF"/>
                <w:sz w:val="20"/>
                <w:szCs w:val="20"/>
                <w:lang w:eastAsia="de-DE"/>
              </w:rPr>
              <w:t xml:space="preserve">Indikatoren </w:t>
            </w:r>
            <w:r w:rsidRPr="00FA384C">
              <w:rPr>
                <w:rFonts w:ascii="Calibri" w:eastAsia="Times New Roman" w:hAnsi="Calibri" w:cs="Times New Roman"/>
                <w:color w:val="FFFFFF"/>
                <w:sz w:val="20"/>
                <w:szCs w:val="20"/>
                <w:lang w:eastAsia="de-DE"/>
              </w:rPr>
              <w:t xml:space="preserve">(quantitativ) </w:t>
            </w:r>
            <w:r w:rsidRPr="00FA384C">
              <w:rPr>
                <w:rFonts w:ascii="Calibri" w:eastAsia="Times New Roman" w:hAnsi="Calibri" w:cs="Times New Roman"/>
                <w:b/>
                <w:bCs/>
                <w:color w:val="FFFFFF"/>
                <w:sz w:val="20"/>
                <w:szCs w:val="20"/>
                <w:lang w:eastAsia="de-DE"/>
              </w:rPr>
              <w:t xml:space="preserve">Endziel </w:t>
            </w:r>
            <w:r>
              <w:rPr>
                <w:rFonts w:ascii="Calibri" w:eastAsia="Times New Roman" w:hAnsi="Calibri" w:cs="Times New Roman"/>
                <w:b/>
                <w:bCs/>
                <w:color w:val="FFFFFF"/>
                <w:sz w:val="20"/>
                <w:szCs w:val="20"/>
                <w:lang w:eastAsia="de-DE"/>
              </w:rPr>
              <w:t>2</w:t>
            </w:r>
            <w:r w:rsidRPr="00FA384C">
              <w:rPr>
                <w:rFonts w:ascii="Calibri" w:eastAsia="Times New Roman" w:hAnsi="Calibri" w:cs="Times New Roman"/>
                <w:color w:val="FFFFFF"/>
                <w:sz w:val="20"/>
                <w:szCs w:val="20"/>
                <w:lang w:eastAsia="de-DE"/>
              </w:rPr>
              <w:t>02</w:t>
            </w:r>
            <w:r>
              <w:rPr>
                <w:rFonts w:ascii="Calibri" w:eastAsia="Times New Roman" w:hAnsi="Calibri" w:cs="Times New Roman"/>
                <w:color w:val="FFFFFF"/>
                <w:sz w:val="20"/>
                <w:szCs w:val="20"/>
                <w:lang w:eastAsia="de-DE"/>
              </w:rPr>
              <w:t>2</w:t>
            </w:r>
          </w:p>
        </w:tc>
      </w:tr>
      <w:tr w:rsidR="00CC71F2" w:rsidRPr="00FA384C" w14:paraId="43180C22" w14:textId="77777777" w:rsidTr="00CC71F2">
        <w:trPr>
          <w:trHeight w:val="285"/>
        </w:trPr>
        <w:tc>
          <w:tcPr>
            <w:tcW w:w="598" w:type="pct"/>
            <w:vMerge/>
            <w:tcBorders>
              <w:top w:val="single" w:sz="4" w:space="0" w:color="auto"/>
              <w:left w:val="single" w:sz="4" w:space="0" w:color="auto"/>
              <w:bottom w:val="single" w:sz="4" w:space="0" w:color="auto"/>
              <w:right w:val="single" w:sz="4" w:space="0" w:color="auto"/>
            </w:tcBorders>
            <w:shd w:val="clear" w:color="000000" w:fill="E73031"/>
          </w:tcPr>
          <w:p w14:paraId="5D544C9C" w14:textId="77777777" w:rsidR="000F38FD" w:rsidRPr="00933D9D" w:rsidRDefault="000F38FD" w:rsidP="004D0610">
            <w:pPr>
              <w:spacing w:after="0" w:line="240" w:lineRule="auto"/>
              <w:rPr>
                <w:rFonts w:ascii="Calibri" w:eastAsia="Times New Roman" w:hAnsi="Calibri" w:cs="Times New Roman"/>
                <w:b/>
                <w:bCs/>
                <w:color w:val="FFFFFF"/>
                <w:sz w:val="18"/>
                <w:szCs w:val="20"/>
                <w:lang w:eastAsia="de-DE"/>
              </w:rPr>
            </w:pPr>
          </w:p>
        </w:tc>
        <w:tc>
          <w:tcPr>
            <w:tcW w:w="1184" w:type="pct"/>
            <w:vMerge/>
            <w:tcBorders>
              <w:top w:val="single" w:sz="4" w:space="0" w:color="auto"/>
              <w:left w:val="single" w:sz="4" w:space="0" w:color="auto"/>
              <w:bottom w:val="single" w:sz="4" w:space="0" w:color="auto"/>
              <w:right w:val="single" w:sz="4" w:space="0" w:color="auto"/>
            </w:tcBorders>
            <w:shd w:val="clear" w:color="000000" w:fill="E73031"/>
          </w:tcPr>
          <w:p w14:paraId="060BE2BA" w14:textId="77777777" w:rsidR="000F38FD" w:rsidRPr="00933D9D" w:rsidRDefault="000F38FD" w:rsidP="004D0610">
            <w:pPr>
              <w:spacing w:after="0" w:line="240" w:lineRule="auto"/>
              <w:rPr>
                <w:rFonts w:ascii="Calibri" w:eastAsia="Times New Roman" w:hAnsi="Calibri" w:cs="Times New Roman"/>
                <w:b/>
                <w:bCs/>
                <w:color w:val="FFFFFF"/>
                <w:sz w:val="18"/>
                <w:szCs w:val="20"/>
                <w:lang w:eastAsia="de-DE"/>
              </w:rPr>
            </w:pPr>
          </w:p>
        </w:tc>
        <w:tc>
          <w:tcPr>
            <w:tcW w:w="340" w:type="pct"/>
            <w:vMerge/>
            <w:tcBorders>
              <w:top w:val="single" w:sz="4" w:space="0" w:color="auto"/>
              <w:left w:val="single" w:sz="4" w:space="0" w:color="auto"/>
              <w:bottom w:val="single" w:sz="4" w:space="0" w:color="auto"/>
              <w:right w:val="single" w:sz="4" w:space="0" w:color="auto"/>
            </w:tcBorders>
            <w:shd w:val="clear" w:color="000000" w:fill="E73031"/>
          </w:tcPr>
          <w:p w14:paraId="1105BC2F"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p>
        </w:tc>
        <w:tc>
          <w:tcPr>
            <w:tcW w:w="1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4111CE9"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b/>
                <w:bCs/>
                <w:sz w:val="20"/>
                <w:szCs w:val="20"/>
                <w:lang w:eastAsia="de-DE"/>
              </w:rPr>
              <w:t>%</w:t>
            </w:r>
          </w:p>
        </w:tc>
        <w:tc>
          <w:tcPr>
            <w:tcW w:w="34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8ED536"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20"/>
                <w:szCs w:val="20"/>
                <w:lang w:eastAsia="de-DE"/>
              </w:rPr>
              <w:t>Betrag (€)</w:t>
            </w:r>
          </w:p>
        </w:tc>
        <w:tc>
          <w:tcPr>
            <w:tcW w:w="492" w:type="pct"/>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9645CB"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r>
              <w:rPr>
                <w:rFonts w:ascii="Calibri" w:eastAsia="Times New Roman" w:hAnsi="Calibri" w:cs="Times New Roman"/>
                <w:sz w:val="20"/>
                <w:szCs w:val="20"/>
                <w:lang w:eastAsia="de-DE"/>
              </w:rPr>
              <w:t>Gebiets</w:t>
            </w:r>
            <w:r w:rsidRPr="008E5C27">
              <w:rPr>
                <w:rFonts w:ascii="Calibri" w:eastAsia="Times New Roman" w:hAnsi="Calibri" w:cs="Times New Roman"/>
                <w:sz w:val="20"/>
                <w:szCs w:val="20"/>
                <w:lang w:eastAsia="de-DE"/>
              </w:rPr>
              <w:t>körper-</w:t>
            </w:r>
            <w:proofErr w:type="spellStart"/>
            <w:r w:rsidRPr="008E5C27">
              <w:rPr>
                <w:rFonts w:ascii="Calibri" w:eastAsia="Times New Roman" w:hAnsi="Calibri" w:cs="Times New Roman"/>
                <w:sz w:val="20"/>
                <w:szCs w:val="20"/>
                <w:lang w:eastAsia="de-DE"/>
              </w:rPr>
              <w:t>schaften</w:t>
            </w:r>
            <w:proofErr w:type="spellEnd"/>
          </w:p>
        </w:tc>
        <w:tc>
          <w:tcPr>
            <w:tcW w:w="5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005A08"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Sonstige</w:t>
            </w:r>
          </w:p>
        </w:tc>
        <w:tc>
          <w:tcPr>
            <w:tcW w:w="4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58AC438" w14:textId="77777777" w:rsidR="000F38FD" w:rsidRPr="00933D9D" w:rsidRDefault="000F38FD" w:rsidP="004D0610">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sz w:val="20"/>
                <w:szCs w:val="20"/>
                <w:lang w:eastAsia="de-DE"/>
              </w:rPr>
              <w:t>max. Zuschuss (€)</w:t>
            </w:r>
          </w:p>
        </w:tc>
        <w:tc>
          <w:tcPr>
            <w:tcW w:w="296" w:type="pct"/>
            <w:vMerge/>
            <w:tcBorders>
              <w:top w:val="single" w:sz="4" w:space="0" w:color="auto"/>
              <w:left w:val="single" w:sz="4" w:space="0" w:color="auto"/>
              <w:bottom w:val="single" w:sz="4" w:space="0" w:color="auto"/>
              <w:right w:val="single" w:sz="4" w:space="0" w:color="auto"/>
            </w:tcBorders>
            <w:shd w:val="clear" w:color="000000" w:fill="E73031"/>
          </w:tcPr>
          <w:p w14:paraId="07964D9F" w14:textId="77777777" w:rsidR="000F38FD" w:rsidRPr="00FA384C" w:rsidRDefault="000F38FD" w:rsidP="004D0610">
            <w:pPr>
              <w:spacing w:after="0" w:line="240" w:lineRule="auto"/>
              <w:jc w:val="center"/>
              <w:rPr>
                <w:rFonts w:ascii="Calibri" w:eastAsia="Times New Roman" w:hAnsi="Calibri" w:cs="Times New Roman"/>
                <w:b/>
                <w:bCs/>
                <w:color w:val="FFFFFF"/>
                <w:sz w:val="20"/>
                <w:szCs w:val="20"/>
                <w:lang w:eastAsia="de-DE"/>
              </w:rPr>
            </w:pPr>
          </w:p>
        </w:tc>
        <w:tc>
          <w:tcPr>
            <w:tcW w:w="561" w:type="pct"/>
            <w:gridSpan w:val="2"/>
            <w:vMerge/>
            <w:tcBorders>
              <w:top w:val="single" w:sz="4" w:space="0" w:color="auto"/>
              <w:left w:val="single" w:sz="4" w:space="0" w:color="auto"/>
              <w:bottom w:val="single" w:sz="4" w:space="0" w:color="auto"/>
              <w:right w:val="single" w:sz="4" w:space="0" w:color="auto"/>
            </w:tcBorders>
            <w:shd w:val="clear" w:color="000000" w:fill="E73031"/>
          </w:tcPr>
          <w:p w14:paraId="2C2C85DC" w14:textId="77777777" w:rsidR="000F38FD" w:rsidRPr="00FA384C" w:rsidRDefault="000F38FD" w:rsidP="004D0610">
            <w:pPr>
              <w:spacing w:after="0" w:line="240" w:lineRule="auto"/>
              <w:jc w:val="center"/>
              <w:rPr>
                <w:rFonts w:ascii="Calibri" w:eastAsia="Times New Roman" w:hAnsi="Calibri" w:cs="Times New Roman"/>
                <w:b/>
                <w:bCs/>
                <w:color w:val="FFFFFF"/>
                <w:sz w:val="20"/>
                <w:szCs w:val="20"/>
                <w:lang w:eastAsia="de-DE"/>
              </w:rPr>
            </w:pPr>
          </w:p>
        </w:tc>
      </w:tr>
      <w:tr w:rsidR="00CC71F2" w:rsidRPr="00FA384C" w14:paraId="594DD4E2" w14:textId="77777777" w:rsidTr="00CC71F2">
        <w:trPr>
          <w:trHeight w:val="285"/>
        </w:trPr>
        <w:tc>
          <w:tcPr>
            <w:tcW w:w="59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64B92" w14:textId="77777777" w:rsidR="000F38FD" w:rsidRDefault="000F38FD" w:rsidP="000F38FD">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w:t>
            </w:r>
          </w:p>
          <w:p w14:paraId="7CDDE3FF" w14:textId="77777777" w:rsidR="000F38FD" w:rsidRPr="00933D9D" w:rsidRDefault="000F38FD" w:rsidP="000F38FD">
            <w:pPr>
              <w:spacing w:after="0" w:line="240" w:lineRule="auto"/>
              <w:rPr>
                <w:rFonts w:ascii="Calibri" w:eastAsia="Times New Roman" w:hAnsi="Calibri" w:cs="Times New Roman"/>
                <w:b/>
                <w:bCs/>
                <w:color w:val="FFFFFF"/>
                <w:sz w:val="18"/>
                <w:szCs w:val="20"/>
                <w:lang w:eastAsia="de-DE"/>
              </w:rPr>
            </w:pPr>
            <w:r w:rsidRPr="008E5C27">
              <w:rPr>
                <w:rFonts w:ascii="Calibri" w:eastAsia="Times New Roman" w:hAnsi="Calibri" w:cs="Times New Roman"/>
                <w:bCs/>
                <w:sz w:val="18"/>
                <w:szCs w:val="16"/>
                <w:lang w:eastAsia="de-DE"/>
              </w:rPr>
              <w:t xml:space="preserve">Dörfer und Städte als </w:t>
            </w:r>
            <w:r>
              <w:rPr>
                <w:rFonts w:ascii="Calibri" w:eastAsia="Times New Roman" w:hAnsi="Calibri" w:cs="Times New Roman"/>
                <w:bCs/>
                <w:sz w:val="18"/>
                <w:szCs w:val="16"/>
                <w:lang w:eastAsia="de-DE"/>
              </w:rPr>
              <w:t xml:space="preserve">Lebensorte </w:t>
            </w:r>
            <w:r w:rsidRPr="008E5C27">
              <w:rPr>
                <w:rFonts w:ascii="Calibri" w:eastAsia="Times New Roman" w:hAnsi="Calibri" w:cs="Times New Roman"/>
                <w:bCs/>
                <w:sz w:val="18"/>
                <w:szCs w:val="16"/>
                <w:lang w:eastAsia="de-DE"/>
              </w:rPr>
              <w:t>bedarfsgerecht entwickeln</w:t>
            </w:r>
          </w:p>
        </w:tc>
        <w:tc>
          <w:tcPr>
            <w:tcW w:w="1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39398" w14:textId="77777777" w:rsidR="000F38FD" w:rsidRPr="00414D0C" w:rsidRDefault="000F38FD" w:rsidP="000F38FD">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D1.03</w:t>
            </w:r>
          </w:p>
          <w:p w14:paraId="4D27139C" w14:textId="52920A74" w:rsidR="000F38FD" w:rsidRPr="00933D9D" w:rsidRDefault="000F38FD" w:rsidP="000F38FD">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6"/>
                <w:lang w:eastAsia="de-DE"/>
              </w:rPr>
              <w:t xml:space="preserve">Platzgestaltung sowie Schaffung von Barrierefreiheit im </w:t>
            </w:r>
            <w:proofErr w:type="spellStart"/>
            <w:r w:rsidRPr="00EC77F9">
              <w:rPr>
                <w:rFonts w:ascii="Calibri" w:eastAsia="Times New Roman" w:hAnsi="Calibri" w:cs="Times New Roman"/>
                <w:color w:val="000000" w:themeColor="text1"/>
                <w:sz w:val="18"/>
                <w:szCs w:val="16"/>
                <w:lang w:eastAsia="de-DE"/>
              </w:rPr>
              <w:t>öff</w:t>
            </w:r>
            <w:proofErr w:type="spellEnd"/>
            <w:r w:rsidRPr="00EC77F9">
              <w:rPr>
                <w:rFonts w:ascii="Calibri" w:eastAsia="Times New Roman" w:hAnsi="Calibri" w:cs="Times New Roman"/>
                <w:color w:val="000000" w:themeColor="text1"/>
                <w:sz w:val="18"/>
                <w:szCs w:val="16"/>
                <w:lang w:eastAsia="de-DE"/>
              </w:rPr>
              <w:t>. Raum</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82987" w14:textId="47A7F4FC" w:rsidR="000F38FD" w:rsidRPr="0058199B" w:rsidRDefault="000F38FD" w:rsidP="000F38FD">
            <w:pPr>
              <w:spacing w:after="0" w:line="240" w:lineRule="auto"/>
              <w:jc w:val="center"/>
              <w:rPr>
                <w:rFonts w:ascii="Calibri" w:eastAsia="Times New Roman" w:hAnsi="Calibri" w:cs="Times New Roman"/>
                <w:sz w:val="16"/>
                <w:szCs w:val="16"/>
                <w:lang w:eastAsia="de-DE"/>
              </w:rPr>
            </w:pPr>
            <w:r w:rsidRPr="008E5C27">
              <w:rPr>
                <w:rFonts w:ascii="Calibri" w:eastAsia="Times New Roman" w:hAnsi="Calibri" w:cs="Times New Roman"/>
                <w:b/>
                <w:bCs/>
                <w:sz w:val="16"/>
                <w:szCs w:val="16"/>
                <w:lang w:eastAsia="de-DE"/>
              </w:rPr>
              <w:t>LEADER</w:t>
            </w:r>
          </w:p>
        </w:tc>
        <w:tc>
          <w:tcPr>
            <w:tcW w:w="19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CE026C" w14:textId="77777777" w:rsidR="000F38FD" w:rsidRPr="00D73C90" w:rsidRDefault="000F38FD" w:rsidP="000F38FD">
            <w:pPr>
              <w:spacing w:after="0" w:line="240" w:lineRule="auto"/>
              <w:jc w:val="right"/>
              <w:rPr>
                <w:rFonts w:ascii="Calibri" w:eastAsia="Times New Roman" w:hAnsi="Calibri" w:cs="Times New Roman"/>
                <w:bCs/>
                <w:sz w:val="18"/>
                <w:szCs w:val="20"/>
                <w:lang w:eastAsia="de-DE"/>
              </w:rPr>
            </w:pPr>
          </w:p>
        </w:tc>
        <w:tc>
          <w:tcPr>
            <w:tcW w:w="34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43FD61A" w14:textId="77777777" w:rsidR="000F38FD" w:rsidRPr="00D73C90" w:rsidRDefault="000F38FD" w:rsidP="000F38FD">
            <w:pPr>
              <w:spacing w:after="0" w:line="240" w:lineRule="auto"/>
              <w:jc w:val="right"/>
              <w:rPr>
                <w:rFonts w:ascii="Calibri" w:eastAsia="Times New Roman" w:hAnsi="Calibri" w:cs="Times New Roman"/>
                <w:bCs/>
                <w:sz w:val="18"/>
                <w:szCs w:val="20"/>
                <w:lang w:eastAsia="de-DE"/>
              </w:rPr>
            </w:pP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05A0CE" w14:textId="116E3028" w:rsidR="000F38FD" w:rsidRDefault="000F38FD" w:rsidP="000F38FD">
            <w:pPr>
              <w:spacing w:after="0" w:line="240" w:lineRule="auto"/>
              <w:jc w:val="center"/>
              <w:rPr>
                <w:rFonts w:ascii="Calibri" w:eastAsia="Times New Roman" w:hAnsi="Calibri" w:cs="Times New Roman"/>
                <w:sz w:val="20"/>
                <w:szCs w:val="20"/>
                <w:lang w:eastAsia="de-DE"/>
              </w:rPr>
            </w:pPr>
            <w:r w:rsidRPr="0058199B">
              <w:rPr>
                <w:rFonts w:ascii="Calibri" w:eastAsia="Times New Roman" w:hAnsi="Calibri" w:cs="Times New Roman"/>
                <w:sz w:val="16"/>
                <w:szCs w:val="16"/>
                <w:lang w:eastAsia="de-DE"/>
              </w:rPr>
              <w:t>65 %</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A2262" w14:textId="77777777" w:rsidR="000F38FD" w:rsidRDefault="000F38FD" w:rsidP="000F38FD">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72F6ADE3" w14:textId="1045D7C1" w:rsidR="000F38FD" w:rsidRPr="008E5C27" w:rsidRDefault="000F38FD" w:rsidP="000F38FD">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9E05D" w14:textId="6272CBE5" w:rsidR="000F38FD" w:rsidRPr="00CF599C" w:rsidRDefault="000F38FD" w:rsidP="000F38FD">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130.000</w:t>
            </w:r>
          </w:p>
        </w:tc>
        <w:tc>
          <w:tcPr>
            <w:tcW w:w="2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A143FF" w14:textId="690506A7" w:rsidR="000F38FD" w:rsidRPr="00FA384C" w:rsidRDefault="000F38FD" w:rsidP="000F38FD">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56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BA8359" w14:textId="00DD152E" w:rsidR="000F38FD" w:rsidRPr="00FA384C" w:rsidRDefault="000F38FD" w:rsidP="000F38FD">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mind. 20</w:t>
            </w:r>
          </w:p>
        </w:tc>
      </w:tr>
      <w:tr w:rsidR="00CC71F2" w:rsidRPr="00FA384C" w14:paraId="61BFF9E1" w14:textId="77777777" w:rsidTr="00CC71F2">
        <w:trPr>
          <w:trHeight w:val="285"/>
        </w:trPr>
        <w:tc>
          <w:tcPr>
            <w:tcW w:w="598" w:type="pct"/>
            <w:vMerge/>
            <w:tcBorders>
              <w:top w:val="single" w:sz="4" w:space="0" w:color="auto"/>
              <w:left w:val="single" w:sz="4" w:space="0" w:color="auto"/>
              <w:bottom w:val="single" w:sz="4" w:space="0" w:color="auto"/>
              <w:right w:val="single" w:sz="4" w:space="0" w:color="auto"/>
            </w:tcBorders>
            <w:shd w:val="clear" w:color="auto" w:fill="FFFFFF" w:themeFill="background1"/>
          </w:tcPr>
          <w:p w14:paraId="3BC18A54" w14:textId="77777777" w:rsidR="000F38FD" w:rsidRPr="00933D9D" w:rsidRDefault="000F38FD" w:rsidP="000F38FD">
            <w:pPr>
              <w:spacing w:after="0" w:line="240" w:lineRule="auto"/>
              <w:rPr>
                <w:rFonts w:ascii="Calibri" w:eastAsia="Times New Roman" w:hAnsi="Calibri" w:cs="Times New Roman"/>
                <w:b/>
                <w:bCs/>
                <w:color w:val="FFFFFF"/>
                <w:sz w:val="18"/>
                <w:szCs w:val="20"/>
                <w:lang w:eastAsia="de-DE"/>
              </w:rPr>
            </w:pPr>
          </w:p>
        </w:tc>
        <w:tc>
          <w:tcPr>
            <w:tcW w:w="1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487F1" w14:textId="77777777" w:rsidR="000F38FD" w:rsidRPr="00414D0C" w:rsidRDefault="000F38FD" w:rsidP="000F38FD">
            <w:pPr>
              <w:spacing w:after="0" w:line="240" w:lineRule="auto"/>
              <w:rPr>
                <w:rFonts w:ascii="Calibri" w:eastAsia="Times New Roman" w:hAnsi="Calibri" w:cs="Times New Roman"/>
                <w:b/>
                <w:bCs/>
                <w:color w:val="E73031"/>
                <w:sz w:val="18"/>
                <w:szCs w:val="16"/>
                <w:lang w:eastAsia="de-DE"/>
              </w:rPr>
            </w:pPr>
            <w:r>
              <w:rPr>
                <w:rFonts w:ascii="Calibri" w:eastAsia="Times New Roman" w:hAnsi="Calibri" w:cs="Times New Roman"/>
                <w:b/>
                <w:bCs/>
                <w:color w:val="E73031"/>
                <w:sz w:val="18"/>
                <w:szCs w:val="16"/>
                <w:lang w:eastAsia="de-DE"/>
              </w:rPr>
              <w:t>D2.01</w:t>
            </w:r>
          </w:p>
          <w:p w14:paraId="7C3FF0B4" w14:textId="77777777" w:rsidR="000F38FD" w:rsidRPr="00933D9D" w:rsidRDefault="000F38FD" w:rsidP="000F38FD">
            <w:pPr>
              <w:spacing w:after="0" w:line="240" w:lineRule="auto"/>
              <w:rPr>
                <w:rFonts w:ascii="Calibri" w:eastAsia="Times New Roman" w:hAnsi="Calibri" w:cs="Times New Roman"/>
                <w:b/>
                <w:bCs/>
                <w:color w:val="FFFFFF"/>
                <w:sz w:val="18"/>
                <w:szCs w:val="20"/>
                <w:lang w:eastAsia="de-DE"/>
              </w:rPr>
            </w:pPr>
            <w:r w:rsidRPr="00EC77F9">
              <w:rPr>
                <w:rFonts w:ascii="Calibri" w:eastAsia="Times New Roman" w:hAnsi="Calibri" w:cs="Times New Roman"/>
                <w:color w:val="000000" w:themeColor="text1"/>
                <w:sz w:val="18"/>
                <w:szCs w:val="16"/>
                <w:lang w:eastAsia="de-DE"/>
              </w:rPr>
              <w:t>Belebung von Bausubstanz für nicht gewerbliche dorfgemäße Gemeinschaftseinrichtungen</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2685" w14:textId="77777777" w:rsidR="000F38FD" w:rsidRPr="00933D9D" w:rsidRDefault="000F38FD" w:rsidP="000F38FD">
            <w:pPr>
              <w:spacing w:after="0" w:line="240" w:lineRule="auto"/>
              <w:jc w:val="center"/>
              <w:rPr>
                <w:rFonts w:ascii="Calibri" w:eastAsia="Times New Roman" w:hAnsi="Calibri" w:cs="Times New Roman"/>
                <w:b/>
                <w:bCs/>
                <w:color w:val="FFFFFF"/>
                <w:sz w:val="18"/>
                <w:szCs w:val="20"/>
                <w:lang w:eastAsia="de-DE"/>
              </w:rPr>
            </w:pPr>
            <w:r w:rsidRPr="008E5C27">
              <w:rPr>
                <w:rFonts w:ascii="Calibri" w:eastAsia="Times New Roman" w:hAnsi="Calibri" w:cs="Times New Roman"/>
                <w:b/>
                <w:bCs/>
                <w:sz w:val="16"/>
                <w:szCs w:val="16"/>
                <w:lang w:eastAsia="de-DE"/>
              </w:rPr>
              <w:t>LEADER</w:t>
            </w:r>
          </w:p>
        </w:tc>
        <w:tc>
          <w:tcPr>
            <w:tcW w:w="19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8CA358" w14:textId="77777777" w:rsidR="000F38FD" w:rsidRPr="00D73C90" w:rsidRDefault="000F38FD" w:rsidP="000F38FD">
            <w:pPr>
              <w:spacing w:after="0" w:line="240" w:lineRule="auto"/>
              <w:jc w:val="right"/>
              <w:rPr>
                <w:rFonts w:ascii="Calibri" w:eastAsia="Times New Roman" w:hAnsi="Calibri" w:cs="Times New Roman"/>
                <w:bCs/>
                <w:sz w:val="18"/>
                <w:szCs w:val="20"/>
                <w:lang w:eastAsia="de-DE"/>
              </w:rPr>
            </w:pPr>
          </w:p>
        </w:tc>
        <w:tc>
          <w:tcPr>
            <w:tcW w:w="34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3633771" w14:textId="77777777" w:rsidR="000F38FD" w:rsidRPr="00D73C90" w:rsidRDefault="000F38FD" w:rsidP="000F38FD">
            <w:pPr>
              <w:spacing w:after="0" w:line="240" w:lineRule="auto"/>
              <w:jc w:val="right"/>
              <w:rPr>
                <w:rFonts w:ascii="Calibri" w:eastAsia="Times New Roman" w:hAnsi="Calibri" w:cs="Times New Roman"/>
                <w:bCs/>
                <w:sz w:val="18"/>
                <w:szCs w:val="20"/>
                <w:lang w:eastAsia="de-DE"/>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52C709" w14:textId="77777777" w:rsidR="000F38FD" w:rsidRDefault="000F38FD" w:rsidP="000F38FD">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32AA8E12" w14:textId="77777777" w:rsidR="000F38FD" w:rsidRPr="00894527" w:rsidRDefault="000F38FD" w:rsidP="000F38FD">
            <w:pPr>
              <w:spacing w:after="0" w:line="240" w:lineRule="auto"/>
              <w:jc w:val="center"/>
              <w:rPr>
                <w:rFonts w:ascii="Calibri" w:eastAsia="Times New Roman" w:hAnsi="Calibri" w:cs="Times New Roman"/>
                <w:sz w:val="16"/>
                <w:szCs w:val="16"/>
                <w:lang w:eastAsia="de-DE"/>
              </w:rPr>
            </w:pPr>
          </w:p>
          <w:p w14:paraId="54190E4C" w14:textId="77777777" w:rsidR="000F38FD" w:rsidRPr="008E5C27" w:rsidRDefault="000F38FD" w:rsidP="000F38FD">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65791" w14:textId="77777777" w:rsidR="000F38FD" w:rsidRPr="00CF599C" w:rsidRDefault="000F38FD" w:rsidP="000F38FD">
            <w:pPr>
              <w:spacing w:after="0" w:line="240" w:lineRule="auto"/>
              <w:jc w:val="center"/>
              <w:rPr>
                <w:rFonts w:ascii="Calibri" w:eastAsia="Times New Roman" w:hAnsi="Calibri" w:cs="Times New Roman"/>
                <w:sz w:val="18"/>
                <w:szCs w:val="20"/>
                <w:lang w:eastAsia="de-DE"/>
              </w:rPr>
            </w:pPr>
            <w:r w:rsidRPr="00CF599C">
              <w:rPr>
                <w:rFonts w:ascii="Calibri" w:eastAsia="Times New Roman" w:hAnsi="Calibri" w:cs="Times New Roman"/>
                <w:sz w:val="18"/>
                <w:szCs w:val="20"/>
                <w:lang w:eastAsia="de-DE"/>
              </w:rPr>
              <w:t>200.000</w:t>
            </w:r>
          </w:p>
        </w:tc>
        <w:tc>
          <w:tcPr>
            <w:tcW w:w="2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9A4D57" w14:textId="77777777" w:rsidR="000F38FD" w:rsidRPr="00FA384C" w:rsidRDefault="000F38FD" w:rsidP="000F38FD">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561"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95B928" w14:textId="77777777" w:rsidR="000F38FD" w:rsidRDefault="000F38FD" w:rsidP="000F38FD">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Anzahl bewilligter Vorhaben</w:t>
            </w:r>
          </w:p>
          <w:p w14:paraId="09ECF001" w14:textId="77777777" w:rsidR="000F38FD" w:rsidRPr="008E5D54" w:rsidRDefault="000F38FD" w:rsidP="000F38FD">
            <w:pPr>
              <w:spacing w:after="0" w:line="240" w:lineRule="auto"/>
              <w:jc w:val="center"/>
              <w:rPr>
                <w:rFonts w:ascii="Calibri" w:eastAsia="Times New Roman" w:hAnsi="Calibri" w:cs="Times New Roman"/>
                <w:b/>
                <w:bCs/>
                <w:sz w:val="16"/>
                <w:szCs w:val="16"/>
                <w:lang w:eastAsia="de-DE"/>
              </w:rPr>
            </w:pPr>
            <w:r w:rsidRPr="00894527">
              <w:rPr>
                <w:rFonts w:ascii="Calibri" w:eastAsia="Times New Roman" w:hAnsi="Calibri" w:cs="Times New Roman"/>
                <w:b/>
                <w:bCs/>
                <w:sz w:val="16"/>
                <w:szCs w:val="16"/>
                <w:lang w:eastAsia="de-DE"/>
              </w:rPr>
              <w:t xml:space="preserve"> </w:t>
            </w:r>
            <w:r w:rsidRPr="00C725ED">
              <w:rPr>
                <w:rFonts w:ascii="Calibri" w:eastAsia="Times New Roman" w:hAnsi="Calibri" w:cs="Times New Roman"/>
                <w:b/>
                <w:bCs/>
                <w:sz w:val="16"/>
                <w:szCs w:val="16"/>
                <w:lang w:eastAsia="de-DE"/>
              </w:rPr>
              <w:t xml:space="preserve">mind. </w:t>
            </w:r>
            <w:r>
              <w:rPr>
                <w:rFonts w:ascii="Calibri" w:eastAsia="Times New Roman" w:hAnsi="Calibri" w:cs="Times New Roman"/>
                <w:b/>
                <w:bCs/>
                <w:sz w:val="16"/>
                <w:szCs w:val="16"/>
                <w:lang w:eastAsia="de-DE"/>
              </w:rPr>
              <w:t>35</w:t>
            </w:r>
          </w:p>
        </w:tc>
      </w:tr>
    </w:tbl>
    <w:p w14:paraId="207D72D2" w14:textId="77777777" w:rsidR="00B41E04" w:rsidRDefault="00B41E04"/>
    <w:tbl>
      <w:tblPr>
        <w:tblW w:w="5039" w:type="pct"/>
        <w:tblInd w:w="-5" w:type="dxa"/>
        <w:tblLayout w:type="fixed"/>
        <w:tblCellMar>
          <w:left w:w="70" w:type="dxa"/>
          <w:right w:w="70" w:type="dxa"/>
        </w:tblCellMar>
        <w:tblLook w:val="04A0" w:firstRow="1" w:lastRow="0" w:firstColumn="1" w:lastColumn="0" w:noHBand="0" w:noVBand="1"/>
      </w:tblPr>
      <w:tblGrid>
        <w:gridCol w:w="1720"/>
        <w:gridCol w:w="3407"/>
        <w:gridCol w:w="978"/>
        <w:gridCol w:w="570"/>
        <w:gridCol w:w="993"/>
        <w:gridCol w:w="1416"/>
        <w:gridCol w:w="1563"/>
        <w:gridCol w:w="1275"/>
        <w:gridCol w:w="852"/>
        <w:gridCol w:w="1614"/>
      </w:tblGrid>
      <w:tr w:rsidR="000F38FD" w:rsidRPr="00FA384C" w14:paraId="0E848F04" w14:textId="77777777" w:rsidTr="00B41E04">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117F1DE3" w14:textId="44823DB9" w:rsidR="00CC71F2" w:rsidRPr="00380E3E" w:rsidRDefault="00CC71F2" w:rsidP="00CC71F2">
            <w:pPr>
              <w:tabs>
                <w:tab w:val="left" w:pos="284"/>
                <w:tab w:val="left" w:pos="567"/>
              </w:tabs>
              <w:spacing w:after="0"/>
              <w:ind w:left="1410" w:hanging="1410"/>
              <w:rPr>
                <w:b/>
              </w:rPr>
            </w:pPr>
            <w:r w:rsidRPr="00380E3E">
              <w:rPr>
                <w:b/>
              </w:rPr>
              <w:t xml:space="preserve">D1.03 Platzgestaltung sowie Schaffung von Barrierefreiheit im </w:t>
            </w:r>
            <w:proofErr w:type="spellStart"/>
            <w:r w:rsidRPr="00380E3E">
              <w:rPr>
                <w:b/>
              </w:rPr>
              <w:t>öff</w:t>
            </w:r>
            <w:proofErr w:type="spellEnd"/>
            <w:r w:rsidRPr="00380E3E">
              <w:rPr>
                <w:b/>
              </w:rPr>
              <w:t>. Raum</w:t>
            </w:r>
          </w:p>
          <w:p w14:paraId="3B0DC3E9" w14:textId="77777777" w:rsidR="00CC71F2" w:rsidRDefault="00CC71F2" w:rsidP="00CC71F2">
            <w:pPr>
              <w:tabs>
                <w:tab w:val="left" w:pos="284"/>
              </w:tabs>
              <w:spacing w:after="0"/>
              <w:ind w:left="1410" w:hanging="1410"/>
            </w:pPr>
            <w:r w:rsidRPr="00380E3E">
              <w:t>Vorhaben mit öffentlicher Zugänglichkeit zur Aufwertung von Freiflächen, zur Neuanlage und Gestaltung von Plätzen (z.B. Dorfplätze, Spielplätze) oder zur</w:t>
            </w:r>
          </w:p>
          <w:p w14:paraId="54AA5AB7" w14:textId="3CC05F1E" w:rsidR="00CC71F2" w:rsidRDefault="00CC71F2" w:rsidP="00CC71F2">
            <w:pPr>
              <w:tabs>
                <w:tab w:val="left" w:pos="284"/>
              </w:tabs>
              <w:spacing w:after="0"/>
              <w:ind w:left="1410" w:hanging="1410"/>
            </w:pPr>
            <w:r w:rsidRPr="00380E3E">
              <w:t>Verbesserung der Aufenthaltsqualität dieser mit dem Abbau von Barrieren im öffentlichen Raum.</w:t>
            </w:r>
          </w:p>
          <w:p w14:paraId="58E0C17C" w14:textId="31198DD0" w:rsidR="00CC71F2" w:rsidRPr="00380E3E" w:rsidRDefault="00CC71F2" w:rsidP="00CC71F2">
            <w:pPr>
              <w:tabs>
                <w:tab w:val="left" w:pos="284"/>
                <w:tab w:val="left" w:pos="567"/>
              </w:tabs>
              <w:spacing w:after="0"/>
              <w:ind w:left="1410" w:hanging="1410"/>
              <w:rPr>
                <w:b/>
              </w:rPr>
            </w:pPr>
            <w:r w:rsidRPr="00380E3E">
              <w:rPr>
                <w:b/>
              </w:rPr>
              <w:t>D2.01 Belebung von Bausubstanz für nicht gewerbliche dorfgemäße Gemeinschaftseinrichtungen</w:t>
            </w:r>
          </w:p>
          <w:p w14:paraId="7C8C862F" w14:textId="0B8656FB" w:rsidR="00CC71F2" w:rsidRDefault="00CC71F2" w:rsidP="00CC71F2">
            <w:pPr>
              <w:tabs>
                <w:tab w:val="left" w:pos="284"/>
              </w:tabs>
              <w:spacing w:after="0"/>
              <w:ind w:left="1410" w:hanging="1410"/>
            </w:pPr>
            <w:r w:rsidRPr="00380E3E">
              <w:t>Investive Vorhaben zur Sanierung von und zu Einrichtungen für soziale und kulturelle Zwecke wie z.B. Begegnungsstätten für die ländliche Bevölkerung oder</w:t>
            </w:r>
          </w:p>
          <w:p w14:paraId="6D6D207F" w14:textId="3BC398ED" w:rsidR="000F38FD" w:rsidRPr="00894527" w:rsidRDefault="00CC71F2" w:rsidP="00CC71F2">
            <w:pPr>
              <w:tabs>
                <w:tab w:val="left" w:pos="284"/>
              </w:tabs>
              <w:spacing w:after="0"/>
              <w:ind w:left="1410" w:hanging="1410"/>
              <w:rPr>
                <w:rFonts w:ascii="Calibri" w:eastAsia="Times New Roman" w:hAnsi="Calibri" w:cs="Times New Roman"/>
                <w:sz w:val="16"/>
                <w:szCs w:val="16"/>
                <w:lang w:eastAsia="de-DE"/>
              </w:rPr>
            </w:pPr>
            <w:r w:rsidRPr="00380E3E">
              <w:t>Vereinsanlagen.</w:t>
            </w:r>
            <w:r>
              <w:t xml:space="preserve"> </w:t>
            </w:r>
            <w:r w:rsidRPr="00380E3E">
              <w:t>Nicht investive Vorhaben zur Förderung der Vernetzung, Qualitätssteigerung und nachhaltigen Bewirtschaftung der Einrichtungen.</w:t>
            </w:r>
          </w:p>
        </w:tc>
      </w:tr>
      <w:tr w:rsidR="00CC71F2" w:rsidRPr="00FA384C" w14:paraId="7C5010EB" w14:textId="77777777" w:rsidTr="00B41E04">
        <w:trPr>
          <w:trHeight w:val="285"/>
        </w:trPr>
        <w:tc>
          <w:tcPr>
            <w:tcW w:w="5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E9AAC" w14:textId="77777777" w:rsidR="00CC71F2" w:rsidRPr="009D4141" w:rsidRDefault="00CC71F2" w:rsidP="004D0610">
            <w:pPr>
              <w:spacing w:after="0" w:line="240" w:lineRule="auto"/>
              <w:rPr>
                <w:rFonts w:ascii="Calibri" w:eastAsia="Times New Roman" w:hAnsi="Calibri" w:cs="Times New Roman"/>
                <w:b/>
                <w:bCs/>
                <w:color w:val="FF0000"/>
                <w:sz w:val="18"/>
                <w:szCs w:val="18"/>
                <w:lang w:eastAsia="de-DE"/>
              </w:rPr>
            </w:pPr>
            <w:r w:rsidRPr="009D4141">
              <w:rPr>
                <w:rFonts w:ascii="Calibri" w:eastAsia="Times New Roman" w:hAnsi="Calibri" w:cs="Times New Roman"/>
                <w:b/>
                <w:bCs/>
                <w:color w:val="FF0000"/>
                <w:sz w:val="18"/>
                <w:szCs w:val="18"/>
                <w:lang w:eastAsia="de-DE"/>
              </w:rPr>
              <w:t>F3</w:t>
            </w:r>
          </w:p>
          <w:p w14:paraId="578BD5C4" w14:textId="28F3295F" w:rsidR="00CC71F2" w:rsidRPr="00933D9D" w:rsidRDefault="00CC71F2" w:rsidP="00CC71F2">
            <w:pPr>
              <w:spacing w:after="0" w:line="240" w:lineRule="auto"/>
              <w:rPr>
                <w:rFonts w:ascii="Calibri" w:eastAsia="Times New Roman" w:hAnsi="Calibri" w:cs="Times New Roman"/>
                <w:b/>
                <w:bCs/>
                <w:color w:val="FFFFFF"/>
                <w:sz w:val="18"/>
                <w:szCs w:val="20"/>
                <w:lang w:eastAsia="de-DE"/>
              </w:rPr>
            </w:pPr>
            <w:r>
              <w:rPr>
                <w:rFonts w:ascii="Calibri" w:eastAsia="Times New Roman" w:hAnsi="Calibri" w:cs="Times New Roman"/>
                <w:bCs/>
                <w:sz w:val="18"/>
                <w:szCs w:val="18"/>
                <w:lang w:eastAsia="de-DE"/>
              </w:rPr>
              <w:t>Moderne Heimatkunde als Grundlage regionaler Identität</w:t>
            </w:r>
          </w:p>
        </w:tc>
        <w:tc>
          <w:tcPr>
            <w:tcW w:w="1184" w:type="pct"/>
            <w:tcBorders>
              <w:top w:val="single" w:sz="4" w:space="0" w:color="auto"/>
              <w:left w:val="single" w:sz="4" w:space="0" w:color="auto"/>
              <w:bottom w:val="single" w:sz="4" w:space="0" w:color="auto"/>
              <w:right w:val="single" w:sz="4" w:space="0" w:color="auto"/>
            </w:tcBorders>
            <w:shd w:val="clear" w:color="auto" w:fill="FFFFFF" w:themeFill="background1"/>
          </w:tcPr>
          <w:p w14:paraId="658EF82D" w14:textId="77777777" w:rsidR="00CC71F2" w:rsidRPr="009D4141" w:rsidRDefault="00CC71F2" w:rsidP="00CC71F2">
            <w:pPr>
              <w:spacing w:after="0" w:line="240" w:lineRule="auto"/>
              <w:rPr>
                <w:rFonts w:ascii="Calibri" w:eastAsia="Times New Roman" w:hAnsi="Calibri" w:cs="Times New Roman"/>
                <w:b/>
                <w:color w:val="FF0000"/>
                <w:sz w:val="18"/>
                <w:szCs w:val="18"/>
                <w:lang w:eastAsia="de-DE"/>
              </w:rPr>
            </w:pPr>
            <w:r w:rsidRPr="009D4141">
              <w:rPr>
                <w:rFonts w:ascii="Calibri" w:eastAsia="Times New Roman" w:hAnsi="Calibri" w:cs="Times New Roman"/>
                <w:b/>
                <w:color w:val="FF0000"/>
                <w:sz w:val="18"/>
                <w:szCs w:val="18"/>
                <w:lang w:eastAsia="de-DE"/>
              </w:rPr>
              <w:t>F3.02</w:t>
            </w:r>
          </w:p>
          <w:p w14:paraId="2264E3FB" w14:textId="38D3C6AA" w:rsidR="00CC71F2" w:rsidRPr="00933D9D" w:rsidRDefault="00CC71F2" w:rsidP="00CC71F2">
            <w:pPr>
              <w:spacing w:after="0" w:line="240" w:lineRule="auto"/>
              <w:rPr>
                <w:rFonts w:ascii="Calibri" w:eastAsia="Times New Roman" w:hAnsi="Calibri" w:cs="Times New Roman"/>
                <w:b/>
                <w:bCs/>
                <w:color w:val="FFFFFF"/>
                <w:sz w:val="18"/>
                <w:szCs w:val="20"/>
                <w:lang w:eastAsia="de-DE"/>
              </w:rPr>
            </w:pPr>
            <w:r w:rsidRPr="00041644">
              <w:rPr>
                <w:rFonts w:ascii="Calibri" w:eastAsia="Times New Roman" w:hAnsi="Calibri" w:cs="Times New Roman"/>
                <w:sz w:val="18"/>
                <w:szCs w:val="18"/>
                <w:lang w:eastAsia="de-DE"/>
              </w:rPr>
              <w:t>Digitale Dörfer</w:t>
            </w:r>
          </w:p>
        </w:tc>
        <w:tc>
          <w:tcPr>
            <w:tcW w:w="3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AD1B4" w14:textId="77777777" w:rsidR="00CC71F2" w:rsidRPr="0058199B" w:rsidRDefault="00CC71F2" w:rsidP="004D0610">
            <w:pPr>
              <w:spacing w:after="0" w:line="240" w:lineRule="auto"/>
              <w:jc w:val="center"/>
              <w:rPr>
                <w:rFonts w:ascii="Calibri" w:eastAsia="Times New Roman" w:hAnsi="Calibri" w:cs="Times New Roman"/>
                <w:b/>
                <w:bCs/>
                <w:sz w:val="16"/>
                <w:szCs w:val="16"/>
                <w:lang w:eastAsia="de-DE"/>
              </w:rPr>
            </w:pPr>
            <w:r w:rsidRPr="002E5850">
              <w:rPr>
                <w:rFonts w:ascii="Calibri" w:eastAsia="Times New Roman" w:hAnsi="Calibri" w:cs="Times New Roman"/>
                <w:b/>
                <w:bCs/>
                <w:sz w:val="16"/>
                <w:szCs w:val="16"/>
                <w:lang w:eastAsia="de-DE"/>
              </w:rPr>
              <w:t>LEADER</w:t>
            </w:r>
          </w:p>
        </w:tc>
        <w:tc>
          <w:tcPr>
            <w:tcW w:w="19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9B9EBC" w14:textId="77777777" w:rsidR="00CC71F2" w:rsidRPr="00D73C90" w:rsidRDefault="00CC71F2" w:rsidP="004D0610">
            <w:pPr>
              <w:spacing w:after="0" w:line="240" w:lineRule="auto"/>
              <w:jc w:val="right"/>
              <w:rPr>
                <w:rFonts w:ascii="Calibri" w:eastAsia="Times New Roman" w:hAnsi="Calibri" w:cs="Times New Roman"/>
                <w:bCs/>
                <w:sz w:val="18"/>
                <w:szCs w:val="20"/>
                <w:lang w:eastAsia="de-DE"/>
              </w:rPr>
            </w:pPr>
          </w:p>
        </w:tc>
        <w:tc>
          <w:tcPr>
            <w:tcW w:w="345"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2582EB" w14:textId="77777777" w:rsidR="00CC71F2" w:rsidRPr="00D73C90" w:rsidRDefault="00CC71F2" w:rsidP="004D0610">
            <w:pPr>
              <w:spacing w:after="0" w:line="240" w:lineRule="auto"/>
              <w:jc w:val="right"/>
              <w:rPr>
                <w:rFonts w:ascii="Calibri" w:eastAsia="Times New Roman" w:hAnsi="Calibri" w:cs="Times New Roman"/>
                <w:bCs/>
                <w:sz w:val="18"/>
                <w:szCs w:val="20"/>
                <w:lang w:eastAsia="de-DE"/>
              </w:rPr>
            </w:pPr>
          </w:p>
        </w:tc>
        <w:tc>
          <w:tcPr>
            <w:tcW w:w="4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1C2512" w14:textId="77777777" w:rsidR="00CC71F2" w:rsidRDefault="00CC71F2"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65 %</w:t>
            </w:r>
          </w:p>
        </w:tc>
        <w:tc>
          <w:tcPr>
            <w:tcW w:w="5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70A1F" w14:textId="77777777" w:rsidR="00CC71F2" w:rsidRDefault="00CC71F2" w:rsidP="004D0610">
            <w:pPr>
              <w:spacing w:after="0" w:line="240" w:lineRule="auto"/>
              <w:jc w:val="center"/>
              <w:rPr>
                <w:rFonts w:ascii="Calibri" w:eastAsia="Times New Roman" w:hAnsi="Calibri" w:cs="Times New Roman"/>
                <w:sz w:val="16"/>
                <w:szCs w:val="16"/>
                <w:lang w:eastAsia="de-DE"/>
              </w:rPr>
            </w:pPr>
            <w:r w:rsidRPr="00894527">
              <w:rPr>
                <w:rFonts w:ascii="Calibri" w:eastAsia="Times New Roman" w:hAnsi="Calibri" w:cs="Times New Roman"/>
                <w:sz w:val="16"/>
                <w:szCs w:val="16"/>
                <w:lang w:eastAsia="de-DE"/>
              </w:rPr>
              <w:t>Bei investiven Vorhaben: 75 %</w:t>
            </w:r>
          </w:p>
          <w:p w14:paraId="62DBEDEC" w14:textId="77777777" w:rsidR="00CC71F2" w:rsidRPr="00894527" w:rsidRDefault="00CC71F2" w:rsidP="004D0610">
            <w:pPr>
              <w:spacing w:after="0" w:line="240" w:lineRule="auto"/>
              <w:jc w:val="center"/>
              <w:rPr>
                <w:rFonts w:ascii="Calibri" w:eastAsia="Times New Roman" w:hAnsi="Calibri" w:cs="Times New Roman"/>
                <w:sz w:val="16"/>
                <w:szCs w:val="16"/>
                <w:lang w:eastAsia="de-DE"/>
              </w:rPr>
            </w:pPr>
          </w:p>
          <w:p w14:paraId="2A436C73" w14:textId="77777777" w:rsidR="00CC71F2" w:rsidRPr="008E5C27" w:rsidRDefault="00CC71F2" w:rsidP="004D0610">
            <w:pPr>
              <w:spacing w:after="0" w:line="240" w:lineRule="auto"/>
              <w:jc w:val="center"/>
              <w:rPr>
                <w:rFonts w:ascii="Calibri" w:eastAsia="Times New Roman" w:hAnsi="Calibri" w:cs="Times New Roman"/>
                <w:sz w:val="20"/>
                <w:szCs w:val="20"/>
                <w:lang w:eastAsia="de-DE"/>
              </w:rPr>
            </w:pPr>
            <w:r w:rsidRPr="00894527">
              <w:rPr>
                <w:rFonts w:ascii="Calibri" w:eastAsia="Times New Roman" w:hAnsi="Calibri" w:cs="Times New Roman"/>
                <w:sz w:val="16"/>
                <w:szCs w:val="16"/>
                <w:lang w:eastAsia="de-DE"/>
              </w:rPr>
              <w:t>Bei nicht-investiven Vorhaben: 80 %</w:t>
            </w:r>
          </w:p>
        </w:tc>
        <w:tc>
          <w:tcPr>
            <w:tcW w:w="44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A438F6" w14:textId="77777777" w:rsidR="00CC71F2" w:rsidRPr="008E5C27" w:rsidRDefault="00CC71F2" w:rsidP="004D0610">
            <w:pPr>
              <w:spacing w:after="0" w:line="240" w:lineRule="auto"/>
              <w:jc w:val="center"/>
              <w:rPr>
                <w:rFonts w:ascii="Calibri" w:eastAsia="Times New Roman" w:hAnsi="Calibri" w:cs="Times New Roman"/>
                <w:sz w:val="20"/>
                <w:szCs w:val="20"/>
                <w:lang w:eastAsia="de-DE"/>
              </w:rPr>
            </w:pPr>
          </w:p>
        </w:tc>
        <w:tc>
          <w:tcPr>
            <w:tcW w:w="296"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2A369E" w14:textId="77777777" w:rsidR="00CC71F2" w:rsidRPr="00FA384C" w:rsidRDefault="00CC71F2"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6b (P)</w:t>
            </w:r>
          </w:p>
        </w:tc>
        <w:tc>
          <w:tcPr>
            <w:tcW w:w="561"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7E31F9" w14:textId="5B7169C2" w:rsidR="00CC71F2" w:rsidRPr="00FA384C" w:rsidRDefault="00CC71F2" w:rsidP="004D0610">
            <w:pPr>
              <w:spacing w:after="0" w:line="240" w:lineRule="auto"/>
              <w:jc w:val="center"/>
              <w:rPr>
                <w:rFonts w:ascii="Calibri" w:eastAsia="Times New Roman" w:hAnsi="Calibri" w:cs="Times New Roman"/>
                <w:b/>
                <w:bCs/>
                <w:color w:val="FFFFFF"/>
                <w:sz w:val="20"/>
                <w:szCs w:val="20"/>
                <w:lang w:eastAsia="de-DE"/>
              </w:rPr>
            </w:pPr>
            <w:r w:rsidRPr="00894527">
              <w:rPr>
                <w:rFonts w:ascii="Calibri" w:eastAsia="Times New Roman" w:hAnsi="Calibri" w:cs="Times New Roman"/>
                <w:sz w:val="16"/>
                <w:szCs w:val="16"/>
                <w:lang w:eastAsia="de-DE"/>
              </w:rPr>
              <w:t>Anzahl bewilligter Vorhaben</w:t>
            </w:r>
            <w:r>
              <w:rPr>
                <w:rFonts w:ascii="Calibri" w:eastAsia="Times New Roman" w:hAnsi="Calibri" w:cs="Times New Roman"/>
                <w:b/>
                <w:bCs/>
                <w:sz w:val="16"/>
                <w:szCs w:val="16"/>
                <w:lang w:eastAsia="de-DE"/>
              </w:rPr>
              <w:t xml:space="preserve">: </w:t>
            </w:r>
            <w:r w:rsidRPr="008E5D54">
              <w:rPr>
                <w:rFonts w:ascii="Calibri" w:eastAsia="Times New Roman" w:hAnsi="Calibri" w:cs="Times New Roman"/>
                <w:b/>
                <w:bCs/>
                <w:sz w:val="16"/>
                <w:szCs w:val="16"/>
                <w:lang w:eastAsia="de-DE"/>
              </w:rPr>
              <w:t xml:space="preserve">mind. </w:t>
            </w:r>
            <w:r>
              <w:rPr>
                <w:rFonts w:ascii="Calibri" w:eastAsia="Times New Roman" w:hAnsi="Calibri" w:cs="Times New Roman"/>
                <w:b/>
                <w:bCs/>
                <w:sz w:val="16"/>
                <w:szCs w:val="16"/>
                <w:lang w:eastAsia="de-DE"/>
              </w:rPr>
              <w:t>1</w:t>
            </w:r>
          </w:p>
        </w:tc>
      </w:tr>
      <w:tr w:rsidR="00CC71F2" w:rsidRPr="00894527" w14:paraId="11A8D2AB" w14:textId="77777777" w:rsidTr="00B41E04">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01E0C2A0" w14:textId="77777777" w:rsidR="00CC71F2" w:rsidRPr="00380E3E" w:rsidRDefault="00CC71F2" w:rsidP="004D0610">
            <w:pPr>
              <w:tabs>
                <w:tab w:val="left" w:pos="1694"/>
              </w:tabs>
              <w:spacing w:after="0"/>
            </w:pPr>
            <w:r w:rsidRPr="00380E3E">
              <w:rPr>
                <w:b/>
              </w:rPr>
              <w:t>F3.02</w:t>
            </w:r>
            <w:r>
              <w:rPr>
                <w:rFonts w:ascii="Calibri" w:eastAsia="Times New Roman" w:hAnsi="Calibri" w:cs="Times New Roman"/>
                <w:sz w:val="18"/>
                <w:szCs w:val="18"/>
                <w:lang w:eastAsia="de-DE"/>
              </w:rPr>
              <w:t xml:space="preserve"> </w:t>
            </w:r>
            <w:r w:rsidRPr="00380E3E">
              <w:rPr>
                <w:b/>
              </w:rPr>
              <w:t>Digitale Dörfer</w:t>
            </w:r>
          </w:p>
          <w:p w14:paraId="269733BE" w14:textId="77777777" w:rsidR="00CC71F2" w:rsidRPr="00894527" w:rsidRDefault="00CC71F2" w:rsidP="004D0610">
            <w:pPr>
              <w:tabs>
                <w:tab w:val="left" w:pos="1694"/>
              </w:tabs>
              <w:spacing w:after="0"/>
              <w:rPr>
                <w:rFonts w:ascii="Calibri" w:eastAsia="Times New Roman" w:hAnsi="Calibri" w:cs="Times New Roman"/>
                <w:sz w:val="16"/>
                <w:szCs w:val="16"/>
                <w:lang w:eastAsia="de-DE"/>
              </w:rPr>
            </w:pPr>
            <w:r>
              <w:t>F</w:t>
            </w:r>
            <w:r w:rsidRPr="00380E3E">
              <w:t>örderung von Maßnahmen, die die digitale Kompetenz ausbauen oder durch die Entwicklung und/ oder Anwendung digitaler Services die Lebensqualität erhöhen und/oder den gesellschaftlichen Zusammenhalt stärken.</w:t>
            </w:r>
          </w:p>
        </w:tc>
      </w:tr>
    </w:tbl>
    <w:p w14:paraId="0692247F" w14:textId="2F8EDC6D" w:rsidR="000F38FD" w:rsidRDefault="000F38FD">
      <w:pPr>
        <w:rPr>
          <w:b/>
          <w:bCs/>
        </w:rPr>
      </w:pPr>
    </w:p>
    <w:p w14:paraId="643BEECB" w14:textId="51C16D1B" w:rsidR="00B40CBA" w:rsidRPr="00B40CBA" w:rsidRDefault="002D193C">
      <w:pPr>
        <w:rPr>
          <w:b/>
          <w:bCs/>
        </w:rPr>
      </w:pPr>
      <w:r w:rsidRPr="00B40CBA">
        <w:rPr>
          <w:b/>
          <w:bCs/>
        </w:rPr>
        <w:t xml:space="preserve">Andere Themen: </w:t>
      </w:r>
    </w:p>
    <w:p w14:paraId="219F10B6" w14:textId="6EBB3329" w:rsidR="00B40CBA" w:rsidRPr="00B829EF" w:rsidRDefault="002D193C" w:rsidP="00B829EF">
      <w:pPr>
        <w:pStyle w:val="Listenabsatz"/>
        <w:numPr>
          <w:ilvl w:val="0"/>
          <w:numId w:val="3"/>
        </w:numPr>
        <w:rPr>
          <w:rStyle w:val="author-a-rz122zz78zz76z60z74zz122zdcz69zz77zz74zyts"/>
        </w:rPr>
      </w:pPr>
      <w:r>
        <w:rPr>
          <w:rStyle w:val="author-a-wimz77zqz87zz72zqz65zz84zz86zwz72z3z67zd"/>
        </w:rPr>
        <w:t xml:space="preserve">allgemeiner Bürokratieabbau/Überprüfung bürokratische </w:t>
      </w:r>
      <w:r w:rsidR="00B40CBA">
        <w:rPr>
          <w:rStyle w:val="author-a-wimz77zqz87zz72zqz65zz84zz86zwz72z3z67zd"/>
        </w:rPr>
        <w:t>Strukturen</w:t>
      </w:r>
      <w:r>
        <w:rPr>
          <w:rStyle w:val="author-a-wimz77zqz87zz72zqz65zz84zz86zwz72z3z67zd"/>
        </w:rPr>
        <w:t xml:space="preserve"> (z.B. Mittelabruf)</w:t>
      </w:r>
    </w:p>
    <w:p w14:paraId="6630CF3D" w14:textId="797BE8CE" w:rsidR="002D193C" w:rsidRPr="00B40CBA" w:rsidRDefault="002D193C">
      <w:pPr>
        <w:rPr>
          <w:b/>
          <w:bCs/>
        </w:rPr>
      </w:pPr>
      <w:r w:rsidRPr="00B40CBA">
        <w:rPr>
          <w:b/>
          <w:bCs/>
        </w:rPr>
        <w:t>Andere LEADER-Themenfelder:</w:t>
      </w:r>
    </w:p>
    <w:p w14:paraId="3A3A0D5D" w14:textId="334B7395" w:rsidR="00B41E04" w:rsidRDefault="003529E1" w:rsidP="00943220">
      <w:pPr>
        <w:pStyle w:val="Listenabsatz"/>
        <w:numPr>
          <w:ilvl w:val="0"/>
          <w:numId w:val="4"/>
        </w:numPr>
        <w:rPr>
          <w:rStyle w:val="author-a-wjz87zonz87z2z87zhz77zfdkyyz87z"/>
        </w:rPr>
      </w:pPr>
      <w:r>
        <w:rPr>
          <w:rStyle w:val="author-a-wjz87zonz87z2z87zhz77zfdkyyz87z"/>
        </w:rPr>
        <w:t xml:space="preserve">Bilden: </w:t>
      </w:r>
      <w:r w:rsidRPr="003529E1">
        <w:rPr>
          <w:rStyle w:val="author-a-wjz87zonz87z2z87zhz77zfdkyyz87z"/>
        </w:rPr>
        <w:t>Digitale Chancen nutzen</w:t>
      </w:r>
      <w:r>
        <w:rPr>
          <w:rStyle w:val="author-a-wjz87zonz87z2z87zhz77zfdkyyz87z"/>
        </w:rPr>
        <w:t xml:space="preserve"> - </w:t>
      </w:r>
      <w:r w:rsidRPr="003529E1">
        <w:rPr>
          <w:rStyle w:val="author-a-wjz87zonz87z2z87zhz77zfdkyyz87z"/>
        </w:rPr>
        <w:t>Digitallotsen zur Erklärung digitaler Anwendungen</w:t>
      </w:r>
      <w:r w:rsidR="00B41E04">
        <w:rPr>
          <w:rStyle w:val="author-a-wjz87zonz87z2z87zhz77zfdkyyz87z"/>
        </w:rPr>
        <w:t xml:space="preserve"> + P</w:t>
      </w:r>
      <w:r w:rsidR="00B41E04" w:rsidRPr="00B41E04">
        <w:rPr>
          <w:rStyle w:val="author-a-wjz87zonz87z2z87zhz77zfdkyyz87z"/>
        </w:rPr>
        <w:t>lattform zur Vernetzung von digitalen Angeboten in der Region</w:t>
      </w:r>
    </w:p>
    <w:p w14:paraId="72CB99F2" w14:textId="77777777" w:rsidR="00601BF4" w:rsidRDefault="00601BF4" w:rsidP="00601BF4">
      <w:pPr>
        <w:pStyle w:val="Listenabsatz"/>
        <w:numPr>
          <w:ilvl w:val="0"/>
          <w:numId w:val="4"/>
        </w:numPr>
        <w:rPr>
          <w:rStyle w:val="author-a-wjz87zonz87z2z87zhz77zfdkyyz87z"/>
        </w:rPr>
      </w:pPr>
      <w:r>
        <w:rPr>
          <w:rStyle w:val="author-a-wjz87zonz87z2z87zhz77zfdkyyz87z"/>
        </w:rPr>
        <w:t xml:space="preserve">Bilden: </w:t>
      </w:r>
      <w:r w:rsidRPr="00601BF4">
        <w:rPr>
          <w:rStyle w:val="author-a-wjz87zonz87z2z87zhz77zfdkyyz87z"/>
        </w:rPr>
        <w:t>Demokratiebildung (u.a. politische Bildung)</w:t>
      </w:r>
    </w:p>
    <w:p w14:paraId="44943305" w14:textId="77777777" w:rsidR="00601BF4" w:rsidRDefault="00601BF4" w:rsidP="00601BF4">
      <w:pPr>
        <w:pStyle w:val="Listenabsatz"/>
        <w:numPr>
          <w:ilvl w:val="1"/>
          <w:numId w:val="4"/>
        </w:numPr>
        <w:rPr>
          <w:rStyle w:val="author-a-wjz87zonz87z2z87zhz77zfdkyyz87z"/>
        </w:rPr>
      </w:pPr>
      <w:r w:rsidRPr="00601BF4">
        <w:rPr>
          <w:rStyle w:val="author-a-wjz87zonz87z2z87zhz77zfdkyyz87z"/>
        </w:rPr>
        <w:t>Kurs zum Üben von Zivilcourage</w:t>
      </w:r>
    </w:p>
    <w:p w14:paraId="1C3AE771" w14:textId="77777777" w:rsidR="00601BF4" w:rsidRDefault="00601BF4" w:rsidP="00601BF4">
      <w:pPr>
        <w:pStyle w:val="Listenabsatz"/>
        <w:numPr>
          <w:ilvl w:val="1"/>
          <w:numId w:val="4"/>
        </w:numPr>
        <w:rPr>
          <w:rStyle w:val="author-a-wjz87zonz87z2z87zhz77zfdkyyz87z"/>
        </w:rPr>
      </w:pPr>
      <w:r w:rsidRPr="00601BF4">
        <w:rPr>
          <w:rStyle w:val="author-a-wjz87zonz87z2z87zhz77zfdkyyz87z"/>
        </w:rPr>
        <w:t>Wissenstransfer, eingebettet in Erlebniss</w:t>
      </w:r>
      <w:r>
        <w:rPr>
          <w:rStyle w:val="author-a-wjz87zonz87z2z87zhz77zfdkyyz87z"/>
        </w:rPr>
        <w:t>e</w:t>
      </w:r>
    </w:p>
    <w:p w14:paraId="652C2E16" w14:textId="77777777" w:rsidR="00601BF4" w:rsidRDefault="00601BF4" w:rsidP="00601BF4">
      <w:pPr>
        <w:pStyle w:val="Listenabsatz"/>
        <w:numPr>
          <w:ilvl w:val="1"/>
          <w:numId w:val="4"/>
        </w:numPr>
        <w:rPr>
          <w:rStyle w:val="author-a-wjz87zonz87z2z87zhz77zfdkyyz87z"/>
        </w:rPr>
      </w:pPr>
      <w:r w:rsidRPr="00601BF4">
        <w:rPr>
          <w:rStyle w:val="author-a-wjz87zonz87z2z87zhz77zfdkyyz87z"/>
        </w:rPr>
        <w:t xml:space="preserve">Quartiersmanagement in den Kommunen (Kommunikation, Wissensvermittlung, Umsetzungsbegleitung)  </w:t>
      </w:r>
    </w:p>
    <w:p w14:paraId="1A0E8E1F" w14:textId="77777777" w:rsidR="00601BF4" w:rsidRDefault="00601BF4" w:rsidP="00601BF4">
      <w:pPr>
        <w:pStyle w:val="Listenabsatz"/>
        <w:numPr>
          <w:ilvl w:val="1"/>
          <w:numId w:val="4"/>
        </w:numPr>
        <w:rPr>
          <w:rStyle w:val="author-a-wjz87zonz87z2z87zhz77zfdkyyz87z"/>
        </w:rPr>
      </w:pPr>
      <w:r w:rsidRPr="00601BF4">
        <w:rPr>
          <w:rStyle w:val="author-a-wjz87zonz87z2z87zhz77zfdkyyz87z"/>
        </w:rPr>
        <w:t>Demokratische Bildung für Auszubildende in Unternehmen</w:t>
      </w:r>
    </w:p>
    <w:p w14:paraId="0D84A91C" w14:textId="77777777" w:rsidR="00601BF4" w:rsidRDefault="00601BF4" w:rsidP="00601BF4">
      <w:pPr>
        <w:pStyle w:val="Listenabsatz"/>
        <w:numPr>
          <w:ilvl w:val="1"/>
          <w:numId w:val="4"/>
        </w:numPr>
        <w:rPr>
          <w:rStyle w:val="author-a-wjz87zonz87z2z87zhz77zfdkyyz87z"/>
        </w:rPr>
      </w:pPr>
      <w:r w:rsidRPr="00601BF4">
        <w:rPr>
          <w:rStyle w:val="author-a-wjz87zonz87z2z87zhz77zfdkyyz87z"/>
        </w:rPr>
        <w:t>Bildungsaktion zu geschichtlichen Ereignissen zur Förderung der Demokratie, z.B. Thema Holocaust/KZ</w:t>
      </w:r>
    </w:p>
    <w:p w14:paraId="3EC9DD3B" w14:textId="4FE7DFE1" w:rsidR="00601BF4" w:rsidRDefault="00601BF4" w:rsidP="00601BF4">
      <w:pPr>
        <w:pStyle w:val="Listenabsatz"/>
        <w:numPr>
          <w:ilvl w:val="1"/>
          <w:numId w:val="4"/>
        </w:numPr>
        <w:rPr>
          <w:rStyle w:val="author-a-wjz87zonz87z2z87zhz77zfdkyyz87z"/>
        </w:rPr>
      </w:pPr>
      <w:r w:rsidRPr="00601BF4">
        <w:rPr>
          <w:rStyle w:val="author-a-wjz87zonz87z2z87zhz77zfdkyyz87z"/>
        </w:rPr>
        <w:t xml:space="preserve">Ausbildung zum Streitschlichter in Schulen und Workshops zum Thema Mobbing; Workshops für Eltern und </w:t>
      </w:r>
      <w:proofErr w:type="gramStart"/>
      <w:r w:rsidRPr="00601BF4">
        <w:rPr>
          <w:rStyle w:val="author-a-wjz87zonz87z2z87zhz77zfdkyyz87z"/>
        </w:rPr>
        <w:t>Schülern</w:t>
      </w:r>
      <w:proofErr w:type="gramEnd"/>
      <w:r w:rsidRPr="00601BF4">
        <w:rPr>
          <w:rStyle w:val="author-a-wjz87zonz87z2z87zhz77zfdkyyz87z"/>
        </w:rPr>
        <w:t xml:space="preserve"> wenn Mobbingfälle in der Schule oder Nachbarschaft bekannt werden</w:t>
      </w:r>
    </w:p>
    <w:p w14:paraId="13678D44" w14:textId="6495D6F2" w:rsidR="00601BF4" w:rsidRPr="00601BF4" w:rsidRDefault="00185A1B" w:rsidP="00601BF4">
      <w:pPr>
        <w:pStyle w:val="Listenabsatz"/>
        <w:numPr>
          <w:ilvl w:val="0"/>
          <w:numId w:val="4"/>
        </w:numPr>
        <w:rPr>
          <w:b/>
          <w:bCs/>
        </w:rPr>
      </w:pPr>
      <w:r>
        <w:rPr>
          <w:rStyle w:val="author-a-wjz87zonz87z2z87zhz77zfdkyyz87z"/>
        </w:rPr>
        <w:lastRenderedPageBreak/>
        <w:t xml:space="preserve">Natur und Umwelt: </w:t>
      </w:r>
      <w:r w:rsidRPr="00185A1B">
        <w:rPr>
          <w:rStyle w:val="author-a-wjz87zonz87z2z87zhz77zfdkyyz87z"/>
        </w:rPr>
        <w:t>Rückbau leerstehender Bausubstanz mit Mehrwert</w:t>
      </w:r>
      <w:r>
        <w:rPr>
          <w:rStyle w:val="author-a-wjz87zonz87z2z87zhz77zfdkyyz87z"/>
        </w:rPr>
        <w:t xml:space="preserve"> (</w:t>
      </w:r>
      <w:r>
        <w:t>z.B. Energiegewinnung, Mehrwert für Tourismus (z.B. Wohnwagenstellplätze</w:t>
      </w:r>
      <w:proofErr w:type="gramStart"/>
      <w:r>
        <w:t xml:space="preserve">), </w:t>
      </w:r>
      <w:r>
        <w:rPr>
          <w:rStyle w:val="author-a-wjz87zonz87z2z87zhz77zfdkyyz87z"/>
        </w:rPr>
        <w:t xml:space="preserve"> </w:t>
      </w:r>
      <w:r w:rsidRPr="00185A1B">
        <w:rPr>
          <w:rStyle w:val="author-a-wjz87zonz87z2z87zhz77zfdkyyz87z"/>
        </w:rPr>
        <w:t>Ersatzneubauten</w:t>
      </w:r>
      <w:proofErr w:type="gramEnd"/>
      <w:r w:rsidRPr="00185A1B">
        <w:rPr>
          <w:rStyle w:val="author-a-wjz87zonz87z2z87zhz77zfdkyyz87z"/>
        </w:rPr>
        <w:t xml:space="preserve"> ermöglichen</w:t>
      </w:r>
    </w:p>
    <w:sectPr w:rsidR="00601BF4" w:rsidRPr="00601BF4" w:rsidSect="002D193C">
      <w:headerReference w:type="default" r:id="rId13"/>
      <w:pgSz w:w="16838" w:h="11906" w:orient="landscape"/>
      <w:pgMar w:top="1417" w:right="1417"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gionalmanagement ZRZ" w:date="2022-02-28T13:32:00Z" w:initials="RZ">
    <w:p w14:paraId="0EE832E8" w14:textId="77777777" w:rsidR="00FA693B" w:rsidRDefault="00FA693B" w:rsidP="00FA693B">
      <w:pPr>
        <w:pStyle w:val="Kommentartext"/>
      </w:pPr>
      <w:r>
        <w:rPr>
          <w:rStyle w:val="Kommentarzeichen"/>
        </w:rPr>
        <w:annotationRef/>
      </w:r>
      <w:r>
        <w:t xml:space="preserve">Was gehört dazu? </w:t>
      </w:r>
    </w:p>
  </w:comment>
  <w:comment w:id="1" w:author="Regionalmanagement ZRZ" w:date="2022-03-01T11:27:00Z" w:initials="RZ">
    <w:p w14:paraId="0DF0C330" w14:textId="7AE3C4C1" w:rsidR="00701038" w:rsidRDefault="00701038">
      <w:pPr>
        <w:pStyle w:val="Kommentartext"/>
      </w:pPr>
      <w:r>
        <w:rPr>
          <w:rStyle w:val="Kommentarzeichen"/>
        </w:rPr>
        <w:annotationRef/>
      </w:r>
      <w:r>
        <w:t xml:space="preserve">Gästemobilität aus Tourismus mit übernehmen? </w:t>
      </w:r>
    </w:p>
  </w:comment>
  <w:comment w:id="2" w:author="Regionalmanagement ZRZ" w:date="2022-02-28T16:16:00Z" w:initials="RZ">
    <w:p w14:paraId="5E3AAAB6" w14:textId="79843BFC" w:rsidR="00343266" w:rsidRDefault="00343266">
      <w:pPr>
        <w:pStyle w:val="Kommentartext"/>
      </w:pPr>
      <w:r>
        <w:rPr>
          <w:rStyle w:val="Kommentarzeichen"/>
        </w:rPr>
        <w:annotationRef/>
      </w:r>
      <w:r>
        <w:t xml:space="preserve">Bei Bilden? </w:t>
      </w:r>
    </w:p>
  </w:comment>
  <w:comment w:id="4" w:author="Regionalmanagement ZRZ" w:date="2022-02-28T09:30:00Z" w:initials="RZ">
    <w:p w14:paraId="74B864BB" w14:textId="77777777" w:rsidR="00005176" w:rsidRDefault="00005176">
      <w:pPr>
        <w:pStyle w:val="Kommentartext"/>
      </w:pPr>
      <w:r>
        <w:rPr>
          <w:rStyle w:val="Kommentarzeichen"/>
        </w:rPr>
        <w:annotationRef/>
      </w:r>
      <w:r>
        <w:t>Entsprechend Handlungsfeldstruktur ist reg. Identität bei Tourismus und Naherholung</w:t>
      </w:r>
    </w:p>
  </w:comment>
  <w:comment w:id="5" w:author="Regionalmanagement ZRZ" w:date="2022-02-28T15:25:00Z" w:initials="RZ">
    <w:p w14:paraId="14A6A35F" w14:textId="6F4218C8" w:rsidR="00CC71F2" w:rsidRDefault="00CC71F2">
      <w:pPr>
        <w:pStyle w:val="Kommentartext"/>
      </w:pPr>
      <w:r>
        <w:rPr>
          <w:rStyle w:val="Kommentarzeichen"/>
        </w:rPr>
        <w:annotationRef/>
      </w:r>
      <w:r>
        <w:t>Oder bei Wirtschaft/Arbeit</w:t>
      </w:r>
    </w:p>
  </w:comment>
  <w:comment w:id="7" w:author="Regionalmanagement ZRZ" w:date="2022-02-28T18:17:00Z" w:initials="RZ">
    <w:p w14:paraId="53BF38AA" w14:textId="2F1F9C0C" w:rsidR="00446297" w:rsidRDefault="00446297">
      <w:pPr>
        <w:pStyle w:val="Kommentartext"/>
      </w:pPr>
      <w:r>
        <w:rPr>
          <w:rStyle w:val="Kommentarzeichen"/>
        </w:rPr>
        <w:annotationRef/>
      </w:r>
      <w:r>
        <w:t xml:space="preserve">Zu Natur und Umwelt?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E832E8" w15:done="0"/>
  <w15:commentEx w15:paraId="0DF0C330" w15:done="0"/>
  <w15:commentEx w15:paraId="5E3AAAB6" w15:done="0"/>
  <w15:commentEx w15:paraId="74B864BB" w15:done="0"/>
  <w15:commentEx w15:paraId="14A6A35F" w15:done="0"/>
  <w15:commentEx w15:paraId="53BF38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4D8B" w16cex:dateUtc="2022-02-28T12:32:00Z"/>
  <w16cex:commentExtensible w16cex:durableId="25C881A3" w16cex:dateUtc="2022-03-01T10:27:00Z"/>
  <w16cex:commentExtensible w16cex:durableId="25C773E4" w16cex:dateUtc="2022-02-28T15:16:00Z"/>
  <w16cex:commentExtensible w16cex:durableId="25C714B9" w16cex:dateUtc="2022-02-28T08:30:00Z"/>
  <w16cex:commentExtensible w16cex:durableId="25C767E1" w16cex:dateUtc="2022-02-28T14:25:00Z"/>
  <w16cex:commentExtensible w16cex:durableId="25C7902D" w16cex:dateUtc="2022-02-28T17: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E832E8" w16cid:durableId="25C74D8B"/>
  <w16cid:commentId w16cid:paraId="0DF0C330" w16cid:durableId="25C881A3"/>
  <w16cid:commentId w16cid:paraId="5E3AAAB6" w16cid:durableId="25C773E4"/>
  <w16cid:commentId w16cid:paraId="74B864BB" w16cid:durableId="25C714B9"/>
  <w16cid:commentId w16cid:paraId="14A6A35F" w16cid:durableId="25C767E1"/>
  <w16cid:commentId w16cid:paraId="53BF38AA" w16cid:durableId="25C790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3380" w14:textId="77777777" w:rsidR="00B40CBA" w:rsidRDefault="00B40CBA" w:rsidP="00B40CBA">
      <w:pPr>
        <w:spacing w:after="0" w:line="240" w:lineRule="auto"/>
      </w:pPr>
      <w:r>
        <w:separator/>
      </w:r>
    </w:p>
  </w:endnote>
  <w:endnote w:type="continuationSeparator" w:id="0">
    <w:p w14:paraId="660E9950" w14:textId="77777777" w:rsidR="00B40CBA" w:rsidRDefault="00B40CBA" w:rsidP="00B4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4F214" w14:textId="77777777" w:rsidR="00B40CBA" w:rsidRDefault="00B40CBA" w:rsidP="00B40CBA">
      <w:pPr>
        <w:spacing w:after="0" w:line="240" w:lineRule="auto"/>
      </w:pPr>
      <w:r>
        <w:separator/>
      </w:r>
    </w:p>
  </w:footnote>
  <w:footnote w:type="continuationSeparator" w:id="0">
    <w:p w14:paraId="6BC9229C" w14:textId="77777777" w:rsidR="00B40CBA" w:rsidRDefault="00B40CBA" w:rsidP="00B40CBA">
      <w:pPr>
        <w:spacing w:after="0" w:line="240" w:lineRule="auto"/>
      </w:pPr>
      <w:r>
        <w:continuationSeparator/>
      </w:r>
    </w:p>
  </w:footnote>
  <w:footnote w:id="1">
    <w:p w14:paraId="7CF5A7D3" w14:textId="77777777" w:rsidR="00FA693B" w:rsidRDefault="00FA693B" w:rsidP="00FA693B">
      <w:pPr>
        <w:pStyle w:val="Funotentext"/>
      </w:pPr>
      <w:r>
        <w:rPr>
          <w:rStyle w:val="Funotenzeichen"/>
        </w:rPr>
        <w:footnoteRef/>
      </w:r>
      <w:r>
        <w:t xml:space="preserve"> </w:t>
      </w:r>
      <w:r w:rsidRPr="00412040">
        <w:t>grundsätzlich ein Thema für Landespolitik, nicht für LEADER. Es müssen mehr Universitätsplätze (Medizin) bereitgestellt werden. Ausbau vom Landärzteprogrammen</w:t>
      </w:r>
    </w:p>
  </w:footnote>
  <w:footnote w:id="2">
    <w:p w14:paraId="651F3620" w14:textId="77777777" w:rsidR="00005176" w:rsidRDefault="00005176" w:rsidP="003E50F1">
      <w:pPr>
        <w:pStyle w:val="Funotentext"/>
      </w:pPr>
      <w:r>
        <w:rPr>
          <w:rStyle w:val="Funotenzeichen"/>
        </w:rPr>
        <w:footnoteRef/>
      </w:r>
      <w:r>
        <w:t xml:space="preserve"> Bauliche Maßnahmen zum Erhalt oder zur Belebung des ländlichen Kulturerbes</w:t>
      </w:r>
    </w:p>
    <w:p w14:paraId="796C585E" w14:textId="77777777" w:rsidR="00005176" w:rsidRDefault="00005176" w:rsidP="003E50F1">
      <w:pPr>
        <w:pStyle w:val="Funotentext"/>
      </w:pPr>
      <w:r>
        <w:t>- Erhöhung der Vielfalt des kulturellen Lebens im ländlichen Raum</w:t>
      </w:r>
    </w:p>
    <w:p w14:paraId="4C86F9D2" w14:textId="77777777" w:rsidR="00005176" w:rsidRDefault="00005176" w:rsidP="003E50F1">
      <w:pPr>
        <w:pStyle w:val="Funotentext"/>
      </w:pPr>
      <w:r>
        <w:t>- Erhalt alter Handwerkstechniken</w:t>
      </w:r>
    </w:p>
    <w:p w14:paraId="712AC7E0" w14:textId="77777777" w:rsidR="00005176" w:rsidRDefault="00005176" w:rsidP="003E50F1">
      <w:pPr>
        <w:pStyle w:val="Funotentext"/>
      </w:pPr>
      <w:r>
        <w:t>- altersgruppengerechte Qualifizierung von Kulturangeboten</w:t>
      </w:r>
    </w:p>
    <w:p w14:paraId="1142CD5F" w14:textId="77777777" w:rsidR="00005176" w:rsidRDefault="00005176" w:rsidP="003E50F1">
      <w:pPr>
        <w:pStyle w:val="Funotentext"/>
      </w:pPr>
      <w:r>
        <w:t>- Unterstützung regionaler Festkultur</w:t>
      </w:r>
    </w:p>
    <w:p w14:paraId="4ACD65B1" w14:textId="77777777" w:rsidR="00005176" w:rsidRDefault="00005176" w:rsidP="003E50F1">
      <w:pPr>
        <w:pStyle w:val="Funotentext"/>
      </w:pPr>
      <w:r>
        <w:t>- Sanierung von (Klein-)Denkmälern</w:t>
      </w:r>
    </w:p>
    <w:p w14:paraId="44C30946" w14:textId="77777777" w:rsidR="00005176" w:rsidRDefault="00005176" w:rsidP="003E50F1">
      <w:pPr>
        <w:pStyle w:val="Funotentext"/>
      </w:pPr>
      <w:r>
        <w:t>- Digitale Maßnahmen zur Sicherung des Kulturerbes</w:t>
      </w:r>
    </w:p>
    <w:p w14:paraId="09479155" w14:textId="77777777" w:rsidR="00005176" w:rsidRDefault="00005176" w:rsidP="003E50F1">
      <w:pPr>
        <w:pStyle w:val="Funotentext"/>
      </w:pPr>
      <w:r>
        <w:t>- Erhalt von Kirchen und kirchlichen Gebäuden</w:t>
      </w:r>
    </w:p>
    <w:p w14:paraId="199F279F" w14:textId="77777777" w:rsidR="00005176" w:rsidRDefault="00005176" w:rsidP="003E50F1">
      <w:pPr>
        <w:pStyle w:val="Funotentext"/>
      </w:pPr>
      <w:r>
        <w:t>- Erhalt materiellen Kulturerbes</w:t>
      </w:r>
    </w:p>
    <w:p w14:paraId="50234E76" w14:textId="09BFCC04" w:rsidR="00005176" w:rsidRDefault="00005176" w:rsidP="003E50F1">
      <w:pPr>
        <w:pStyle w:val="Funotentext"/>
      </w:pPr>
      <w:r>
        <w:t>- Erhalt immateriellen Kulturerbes</w:t>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5CDD" w14:textId="2F85BDAB" w:rsidR="00822E80" w:rsidRDefault="00822E80">
    <w:pPr>
      <w:pStyle w:val="Kopfzeile"/>
    </w:pPr>
    <w:r>
      <w:t>Handlungsfeld Grundversorgung und Lebensqualität</w:t>
    </w:r>
    <w:r w:rsidR="00421B90">
      <w:t xml:space="preserve"> 2023-2027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A87"/>
    <w:multiLevelType w:val="multilevel"/>
    <w:tmpl w:val="902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D2A11"/>
    <w:multiLevelType w:val="hybridMultilevel"/>
    <w:tmpl w:val="07FCA4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796339"/>
    <w:multiLevelType w:val="hybridMultilevel"/>
    <w:tmpl w:val="A0102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6228FC"/>
    <w:multiLevelType w:val="hybridMultilevel"/>
    <w:tmpl w:val="EAB26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BE6860"/>
    <w:multiLevelType w:val="hybridMultilevel"/>
    <w:tmpl w:val="DE9E0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69389E"/>
    <w:multiLevelType w:val="multilevel"/>
    <w:tmpl w:val="67BE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ionalmanagement ZRZ">
    <w15:presenceInfo w15:providerId="Windows Live" w15:userId="1fd076c894f8cc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93C"/>
    <w:rsid w:val="00005176"/>
    <w:rsid w:val="00071729"/>
    <w:rsid w:val="000A7FC2"/>
    <w:rsid w:val="000F38FD"/>
    <w:rsid w:val="001003C0"/>
    <w:rsid w:val="001011E0"/>
    <w:rsid w:val="00124148"/>
    <w:rsid w:val="00127EA6"/>
    <w:rsid w:val="00185A1B"/>
    <w:rsid w:val="001E1AC4"/>
    <w:rsid w:val="00267B01"/>
    <w:rsid w:val="002A3FB6"/>
    <w:rsid w:val="002D193C"/>
    <w:rsid w:val="002E6FF8"/>
    <w:rsid w:val="002F2C31"/>
    <w:rsid w:val="002F740F"/>
    <w:rsid w:val="00343266"/>
    <w:rsid w:val="003473B1"/>
    <w:rsid w:val="003529E1"/>
    <w:rsid w:val="00364847"/>
    <w:rsid w:val="003E35B4"/>
    <w:rsid w:val="003E50F1"/>
    <w:rsid w:val="003F551E"/>
    <w:rsid w:val="00412040"/>
    <w:rsid w:val="00421B90"/>
    <w:rsid w:val="0042633E"/>
    <w:rsid w:val="00446297"/>
    <w:rsid w:val="00452A2A"/>
    <w:rsid w:val="0046573F"/>
    <w:rsid w:val="004C3737"/>
    <w:rsid w:val="00565596"/>
    <w:rsid w:val="00601BF4"/>
    <w:rsid w:val="006D5E6B"/>
    <w:rsid w:val="006F6DB6"/>
    <w:rsid w:val="00701038"/>
    <w:rsid w:val="00773E49"/>
    <w:rsid w:val="007F59CA"/>
    <w:rsid w:val="007F79E7"/>
    <w:rsid w:val="00816DF7"/>
    <w:rsid w:val="00822E80"/>
    <w:rsid w:val="008252B5"/>
    <w:rsid w:val="00845DD5"/>
    <w:rsid w:val="008843B2"/>
    <w:rsid w:val="008863AE"/>
    <w:rsid w:val="008B3123"/>
    <w:rsid w:val="008B6824"/>
    <w:rsid w:val="00914906"/>
    <w:rsid w:val="0095090C"/>
    <w:rsid w:val="00951D32"/>
    <w:rsid w:val="009D2D44"/>
    <w:rsid w:val="00A151B0"/>
    <w:rsid w:val="00AA1F84"/>
    <w:rsid w:val="00B40CBA"/>
    <w:rsid w:val="00B41E04"/>
    <w:rsid w:val="00B829EF"/>
    <w:rsid w:val="00BA7202"/>
    <w:rsid w:val="00BD6373"/>
    <w:rsid w:val="00BE4E3B"/>
    <w:rsid w:val="00CC71F2"/>
    <w:rsid w:val="00CE7D90"/>
    <w:rsid w:val="00D553FC"/>
    <w:rsid w:val="00D64FF4"/>
    <w:rsid w:val="00D81632"/>
    <w:rsid w:val="00DA483E"/>
    <w:rsid w:val="00DC2F2A"/>
    <w:rsid w:val="00DD452E"/>
    <w:rsid w:val="00DE2312"/>
    <w:rsid w:val="00DF00E2"/>
    <w:rsid w:val="00E07841"/>
    <w:rsid w:val="00E338DF"/>
    <w:rsid w:val="00E4682E"/>
    <w:rsid w:val="00EB0E11"/>
    <w:rsid w:val="00EC76F2"/>
    <w:rsid w:val="00ED28F7"/>
    <w:rsid w:val="00ED6E85"/>
    <w:rsid w:val="00F430F6"/>
    <w:rsid w:val="00FA693B"/>
    <w:rsid w:val="00FE5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6E0206E"/>
  <w15:chartTrackingRefBased/>
  <w15:docId w15:val="{07582722-9B33-4F32-AD92-CA48D54BB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D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a-7z66zz81zz83zz77zhnz76zz69zz122zz69zz65zdez79zi">
    <w:name w:val="author-a-7z66zz81zz83zz77zhnz76zz69zz122zz69zz65zdez79zi"/>
    <w:basedOn w:val="Absatz-Standardschriftart"/>
    <w:rsid w:val="002D193C"/>
  </w:style>
  <w:style w:type="character" w:customStyle="1" w:styleId="author-a-wjz87zonz87z2z87zhz77zfdkyyz87z">
    <w:name w:val="author-a-wjz87zonz87z2z87zhz77zfdkyyz87z"/>
    <w:basedOn w:val="Absatz-Standardschriftart"/>
    <w:rsid w:val="002D193C"/>
  </w:style>
  <w:style w:type="character" w:customStyle="1" w:styleId="author-a-wimz77zqz87zz72zqz65zz84zz86zwz72z3z67zd">
    <w:name w:val="author-a-wimz77zqz87zz72zqz65zz84zz86zwz72z3z67zd"/>
    <w:basedOn w:val="Absatz-Standardschriftart"/>
    <w:rsid w:val="002D193C"/>
  </w:style>
  <w:style w:type="character" w:customStyle="1" w:styleId="author-a-hz70zz67zz82zwz70ztz81zz76zz68zljz78zz71zz78zz67z">
    <w:name w:val="author-a-hz70zz67zz82zwz70ztz81zz76zz68zljz78zz71zz78zz67z"/>
    <w:basedOn w:val="Absatz-Standardschriftart"/>
    <w:rsid w:val="002D193C"/>
  </w:style>
  <w:style w:type="character" w:customStyle="1" w:styleId="author-a-z73z1z87zg6oz75zz66z3z88zz86zz68zz65zz83zxz89z">
    <w:name w:val="author-a-z73z1z87zg6oz75zz66z3z88zz86zz68zz65zz83zxz89z"/>
    <w:basedOn w:val="Absatz-Standardschriftart"/>
    <w:rsid w:val="002D193C"/>
  </w:style>
  <w:style w:type="character" w:customStyle="1" w:styleId="author-a-rz122zz78zz76z60z74zz122zdcz69zz77zz74zyts">
    <w:name w:val="author-a-rz122zz78zz76z60z74zz122zdcz69zz77zz74zyts"/>
    <w:basedOn w:val="Absatz-Standardschriftart"/>
    <w:rsid w:val="00B40CBA"/>
  </w:style>
  <w:style w:type="character" w:customStyle="1" w:styleId="author-a-z72zz79zkz68zz76zjisrtz76zz87zz67zqz69zz90z">
    <w:name w:val="author-a-z72zz79zkz68zz76zjisrtz76zz87zz67zqz69zz90z"/>
    <w:basedOn w:val="Absatz-Standardschriftart"/>
    <w:rsid w:val="00B40CBA"/>
  </w:style>
  <w:style w:type="paragraph" w:styleId="Kopfzeile">
    <w:name w:val="header"/>
    <w:basedOn w:val="Standard"/>
    <w:link w:val="KopfzeileZchn"/>
    <w:uiPriority w:val="99"/>
    <w:unhideWhenUsed/>
    <w:rsid w:val="00B40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0CBA"/>
  </w:style>
  <w:style w:type="paragraph" w:styleId="Fuzeile">
    <w:name w:val="footer"/>
    <w:basedOn w:val="Standard"/>
    <w:link w:val="FuzeileZchn"/>
    <w:uiPriority w:val="99"/>
    <w:unhideWhenUsed/>
    <w:rsid w:val="00B40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0CBA"/>
  </w:style>
  <w:style w:type="paragraph" w:styleId="Listenabsatz">
    <w:name w:val="List Paragraph"/>
    <w:basedOn w:val="Standard"/>
    <w:uiPriority w:val="34"/>
    <w:qFormat/>
    <w:rsid w:val="00B40CBA"/>
    <w:pPr>
      <w:ind w:left="720"/>
      <w:contextualSpacing/>
    </w:pPr>
  </w:style>
  <w:style w:type="character" w:styleId="Kommentarzeichen">
    <w:name w:val="annotation reference"/>
    <w:basedOn w:val="Absatz-Standardschriftart"/>
    <w:uiPriority w:val="99"/>
    <w:semiHidden/>
    <w:unhideWhenUsed/>
    <w:rsid w:val="008843B2"/>
    <w:rPr>
      <w:sz w:val="16"/>
      <w:szCs w:val="16"/>
    </w:rPr>
  </w:style>
  <w:style w:type="paragraph" w:styleId="Kommentartext">
    <w:name w:val="annotation text"/>
    <w:basedOn w:val="Standard"/>
    <w:link w:val="KommentartextZchn"/>
    <w:uiPriority w:val="99"/>
    <w:semiHidden/>
    <w:unhideWhenUsed/>
    <w:rsid w:val="008843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843B2"/>
    <w:rPr>
      <w:sz w:val="20"/>
      <w:szCs w:val="20"/>
    </w:rPr>
  </w:style>
  <w:style w:type="paragraph" w:styleId="Kommentarthema">
    <w:name w:val="annotation subject"/>
    <w:basedOn w:val="Kommentartext"/>
    <w:next w:val="Kommentartext"/>
    <w:link w:val="KommentarthemaZchn"/>
    <w:uiPriority w:val="99"/>
    <w:semiHidden/>
    <w:unhideWhenUsed/>
    <w:rsid w:val="008843B2"/>
    <w:rPr>
      <w:b/>
      <w:bCs/>
    </w:rPr>
  </w:style>
  <w:style w:type="character" w:customStyle="1" w:styleId="KommentarthemaZchn">
    <w:name w:val="Kommentarthema Zchn"/>
    <w:basedOn w:val="KommentartextZchn"/>
    <w:link w:val="Kommentarthema"/>
    <w:uiPriority w:val="99"/>
    <w:semiHidden/>
    <w:rsid w:val="008843B2"/>
    <w:rPr>
      <w:b/>
      <w:bCs/>
      <w:sz w:val="20"/>
      <w:szCs w:val="20"/>
    </w:rPr>
  </w:style>
  <w:style w:type="paragraph" w:styleId="Funotentext">
    <w:name w:val="footnote text"/>
    <w:basedOn w:val="Standard"/>
    <w:link w:val="FunotentextZchn"/>
    <w:uiPriority w:val="99"/>
    <w:semiHidden/>
    <w:unhideWhenUsed/>
    <w:rsid w:val="00B829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29EF"/>
    <w:rPr>
      <w:sz w:val="20"/>
      <w:szCs w:val="20"/>
    </w:rPr>
  </w:style>
  <w:style w:type="character" w:styleId="Funotenzeichen">
    <w:name w:val="footnote reference"/>
    <w:basedOn w:val="Absatz-Standardschriftart"/>
    <w:uiPriority w:val="99"/>
    <w:semiHidden/>
    <w:unhideWhenUsed/>
    <w:rsid w:val="00B82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450">
      <w:bodyDiv w:val="1"/>
      <w:marLeft w:val="0"/>
      <w:marRight w:val="0"/>
      <w:marTop w:val="0"/>
      <w:marBottom w:val="0"/>
      <w:divBdr>
        <w:top w:val="none" w:sz="0" w:space="0" w:color="auto"/>
        <w:left w:val="none" w:sz="0" w:space="0" w:color="auto"/>
        <w:bottom w:val="none" w:sz="0" w:space="0" w:color="auto"/>
        <w:right w:val="none" w:sz="0" w:space="0" w:color="auto"/>
      </w:divBdr>
      <w:divsChild>
        <w:div w:id="1258900455">
          <w:marLeft w:val="0"/>
          <w:marRight w:val="0"/>
          <w:marTop w:val="0"/>
          <w:marBottom w:val="0"/>
          <w:divBdr>
            <w:top w:val="none" w:sz="0" w:space="0" w:color="auto"/>
            <w:left w:val="none" w:sz="0" w:space="0" w:color="auto"/>
            <w:bottom w:val="none" w:sz="0" w:space="0" w:color="auto"/>
            <w:right w:val="none" w:sz="0" w:space="0" w:color="auto"/>
          </w:divBdr>
        </w:div>
      </w:divsChild>
    </w:div>
    <w:div w:id="454952289">
      <w:bodyDiv w:val="1"/>
      <w:marLeft w:val="0"/>
      <w:marRight w:val="0"/>
      <w:marTop w:val="0"/>
      <w:marBottom w:val="0"/>
      <w:divBdr>
        <w:top w:val="none" w:sz="0" w:space="0" w:color="auto"/>
        <w:left w:val="none" w:sz="0" w:space="0" w:color="auto"/>
        <w:bottom w:val="none" w:sz="0" w:space="0" w:color="auto"/>
        <w:right w:val="none" w:sz="0" w:space="0" w:color="auto"/>
      </w:divBdr>
      <w:divsChild>
        <w:div w:id="382292588">
          <w:marLeft w:val="0"/>
          <w:marRight w:val="0"/>
          <w:marTop w:val="0"/>
          <w:marBottom w:val="0"/>
          <w:divBdr>
            <w:top w:val="none" w:sz="0" w:space="0" w:color="auto"/>
            <w:left w:val="none" w:sz="0" w:space="0" w:color="auto"/>
            <w:bottom w:val="none" w:sz="0" w:space="0" w:color="auto"/>
            <w:right w:val="none" w:sz="0" w:space="0" w:color="auto"/>
          </w:divBdr>
        </w:div>
      </w:divsChild>
    </w:div>
    <w:div w:id="785318130">
      <w:bodyDiv w:val="1"/>
      <w:marLeft w:val="0"/>
      <w:marRight w:val="0"/>
      <w:marTop w:val="0"/>
      <w:marBottom w:val="0"/>
      <w:divBdr>
        <w:top w:val="none" w:sz="0" w:space="0" w:color="auto"/>
        <w:left w:val="none" w:sz="0" w:space="0" w:color="auto"/>
        <w:bottom w:val="none" w:sz="0" w:space="0" w:color="auto"/>
        <w:right w:val="none" w:sz="0" w:space="0" w:color="auto"/>
      </w:divBdr>
      <w:divsChild>
        <w:div w:id="1980762284">
          <w:marLeft w:val="0"/>
          <w:marRight w:val="0"/>
          <w:marTop w:val="0"/>
          <w:marBottom w:val="0"/>
          <w:divBdr>
            <w:top w:val="none" w:sz="0" w:space="0" w:color="auto"/>
            <w:left w:val="none" w:sz="0" w:space="0" w:color="auto"/>
            <w:bottom w:val="none" w:sz="0" w:space="0" w:color="auto"/>
            <w:right w:val="none" w:sz="0" w:space="0" w:color="auto"/>
          </w:divBdr>
        </w:div>
      </w:divsChild>
    </w:div>
    <w:div w:id="1453551065">
      <w:bodyDiv w:val="1"/>
      <w:marLeft w:val="0"/>
      <w:marRight w:val="0"/>
      <w:marTop w:val="0"/>
      <w:marBottom w:val="0"/>
      <w:divBdr>
        <w:top w:val="none" w:sz="0" w:space="0" w:color="auto"/>
        <w:left w:val="none" w:sz="0" w:space="0" w:color="auto"/>
        <w:bottom w:val="none" w:sz="0" w:space="0" w:color="auto"/>
        <w:right w:val="none" w:sz="0" w:space="0" w:color="auto"/>
      </w:divBdr>
      <w:divsChild>
        <w:div w:id="665866859">
          <w:marLeft w:val="0"/>
          <w:marRight w:val="0"/>
          <w:marTop w:val="0"/>
          <w:marBottom w:val="0"/>
          <w:divBdr>
            <w:top w:val="none" w:sz="0" w:space="0" w:color="auto"/>
            <w:left w:val="none" w:sz="0" w:space="0" w:color="auto"/>
            <w:bottom w:val="none" w:sz="0" w:space="0" w:color="auto"/>
            <w:right w:val="none" w:sz="0" w:space="0" w:color="auto"/>
          </w:divBdr>
        </w:div>
        <w:div w:id="2071612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956D-790D-4A04-A0A7-A7290259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2437</Words>
  <Characters>15359</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Regionalmanagement ZRZ</dc:creator>
  <cp:keywords/>
  <dc:description/>
  <cp:lastModifiedBy>Regionalmanagement ZRZ</cp:lastModifiedBy>
  <cp:revision>25</cp:revision>
  <dcterms:created xsi:type="dcterms:W3CDTF">2022-02-28T09:05:00Z</dcterms:created>
  <dcterms:modified xsi:type="dcterms:W3CDTF">2022-03-01T14:16:00Z</dcterms:modified>
</cp:coreProperties>
</file>