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960" w:type="dxa"/>
        <w:tblInd w:w="-5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02"/>
        <w:gridCol w:w="5079"/>
        <w:gridCol w:w="5079"/>
      </w:tblGrid>
      <w:tr w:rsidR="00163C54" w:rsidRPr="003817EE" w14:paraId="6A6B1B56" w14:textId="77777777" w:rsidTr="001012EF">
        <w:tc>
          <w:tcPr>
            <w:tcW w:w="3802" w:type="dxa"/>
            <w:shd w:val="clear" w:color="auto" w:fill="AAC6CE"/>
            <w:tcMar>
              <w:top w:w="0" w:type="dxa"/>
              <w:left w:w="5" w:type="dxa"/>
              <w:bottom w:w="0" w:type="dxa"/>
              <w:right w:w="5" w:type="dxa"/>
            </w:tcMar>
          </w:tcPr>
          <w:p w14:paraId="62A8D38E" w14:textId="77777777" w:rsidR="00163C54" w:rsidRPr="000923E8" w:rsidRDefault="00163C54" w:rsidP="001012EF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855A24">
              <w:rPr>
                <w:rFonts w:asciiTheme="minorHAnsi" w:hAnsiTheme="minorHAnsi" w:cstheme="minorHAnsi"/>
                <w:b/>
                <w:color w:val="456E79"/>
                <w:lang w:eastAsia="de-DE"/>
              </w:rPr>
              <w:t xml:space="preserve">Merkmale der europäischen LEADER-Methode/ </w:t>
            </w:r>
            <w:r w:rsidRPr="000923E8">
              <w:rPr>
                <w:rFonts w:asciiTheme="minorHAnsi" w:hAnsiTheme="minorHAnsi" w:cstheme="minorHAnsi"/>
                <w:b/>
                <w:color w:val="ED7D31" w:themeColor="accent2"/>
                <w:lang w:eastAsia="de-DE"/>
              </w:rPr>
              <w:t>GAP-Mehrwert (S. 1513)</w:t>
            </w:r>
          </w:p>
        </w:tc>
        <w:tc>
          <w:tcPr>
            <w:tcW w:w="5079" w:type="dxa"/>
            <w:shd w:val="clear" w:color="auto" w:fill="AAC6CE"/>
            <w:tcMar>
              <w:top w:w="0" w:type="dxa"/>
              <w:left w:w="5" w:type="dxa"/>
              <w:bottom w:w="0" w:type="dxa"/>
              <w:right w:w="5" w:type="dxa"/>
            </w:tcMar>
          </w:tcPr>
          <w:p w14:paraId="01C8DB63" w14:textId="77777777" w:rsidR="00163C54" w:rsidRPr="00855A24" w:rsidRDefault="00163C54" w:rsidP="001012EF">
            <w:pPr>
              <w:spacing w:after="0"/>
              <w:rPr>
                <w:rFonts w:asciiTheme="minorHAnsi" w:hAnsiTheme="minorHAnsi" w:cstheme="minorHAnsi"/>
                <w:b/>
                <w:color w:val="456E79"/>
              </w:rPr>
            </w:pPr>
            <w:r w:rsidRPr="00855A24">
              <w:rPr>
                <w:rFonts w:asciiTheme="minorHAnsi" w:hAnsiTheme="minorHAnsi" w:cstheme="minorHAnsi"/>
                <w:b/>
                <w:color w:val="456E79"/>
                <w:lang w:eastAsia="de-DE"/>
              </w:rPr>
              <w:t>Mehrwertkriterien Zwickauer Land:</w:t>
            </w:r>
          </w:p>
          <w:p w14:paraId="11950E8E" w14:textId="77777777" w:rsidR="00163C54" w:rsidRPr="000923E8" w:rsidRDefault="00163C54" w:rsidP="001012EF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855A24">
              <w:rPr>
                <w:rFonts w:asciiTheme="minorHAnsi" w:hAnsiTheme="minorHAnsi" w:cstheme="minorHAnsi"/>
                <w:b/>
                <w:i/>
                <w:color w:val="456E79"/>
                <w:lang w:eastAsia="de-DE"/>
              </w:rPr>
              <w:t>Das Vorhaben weist einen Mehrwert auf, wenn ...</w:t>
            </w:r>
          </w:p>
        </w:tc>
        <w:tc>
          <w:tcPr>
            <w:tcW w:w="5079" w:type="dxa"/>
            <w:shd w:val="clear" w:color="auto" w:fill="AAC6CE"/>
          </w:tcPr>
          <w:p w14:paraId="1E5C09CC" w14:textId="77777777" w:rsidR="00163C54" w:rsidRPr="00855A24" w:rsidRDefault="00163C54" w:rsidP="001012EF">
            <w:pPr>
              <w:spacing w:after="0"/>
              <w:rPr>
                <w:rFonts w:asciiTheme="minorHAnsi" w:hAnsiTheme="minorHAnsi" w:cstheme="minorHAnsi"/>
                <w:b/>
                <w:color w:val="456E79"/>
                <w:lang w:eastAsia="de-DE"/>
              </w:rPr>
            </w:pPr>
            <w:r w:rsidRPr="00855A24">
              <w:rPr>
                <w:rFonts w:asciiTheme="minorHAnsi" w:hAnsiTheme="minorHAnsi" w:cstheme="minorHAnsi"/>
                <w:b/>
                <w:color w:val="456E79"/>
                <w:lang w:eastAsia="de-DE"/>
              </w:rPr>
              <w:t>0 Punkte = nicht relevant</w:t>
            </w:r>
          </w:p>
          <w:p w14:paraId="4BF0A808" w14:textId="77777777" w:rsidR="00163C54" w:rsidRPr="000923E8" w:rsidRDefault="00163C54" w:rsidP="001012EF">
            <w:pPr>
              <w:spacing w:after="0"/>
              <w:rPr>
                <w:rFonts w:asciiTheme="minorHAnsi" w:hAnsiTheme="minorHAnsi" w:cstheme="minorHAnsi"/>
                <w:b/>
                <w:lang w:eastAsia="de-DE"/>
              </w:rPr>
            </w:pPr>
            <w:r w:rsidRPr="00855A24">
              <w:rPr>
                <w:rFonts w:asciiTheme="minorHAnsi" w:hAnsiTheme="minorHAnsi" w:cstheme="minorHAnsi"/>
                <w:b/>
                <w:color w:val="456E79"/>
                <w:lang w:eastAsia="de-DE"/>
              </w:rPr>
              <w:t>1 Punkt bis 3 Punkte</w:t>
            </w:r>
          </w:p>
        </w:tc>
      </w:tr>
      <w:tr w:rsidR="00163C54" w:rsidRPr="003817EE" w14:paraId="5B804C7D" w14:textId="77777777" w:rsidTr="001012EF">
        <w:tc>
          <w:tcPr>
            <w:tcW w:w="3802" w:type="dxa"/>
            <w:tcMar>
              <w:top w:w="0" w:type="dxa"/>
              <w:left w:w="5" w:type="dxa"/>
              <w:bottom w:w="0" w:type="dxa"/>
              <w:right w:w="5" w:type="dxa"/>
            </w:tcMar>
          </w:tcPr>
          <w:p w14:paraId="2A04A9AE" w14:textId="77777777" w:rsidR="00163C54" w:rsidRPr="000923E8" w:rsidRDefault="00163C54" w:rsidP="001012EF">
            <w:pPr>
              <w:spacing w:after="0"/>
              <w:rPr>
                <w:rFonts w:asciiTheme="minorHAnsi" w:hAnsiTheme="minorHAnsi" w:cstheme="minorHAnsi"/>
              </w:rPr>
            </w:pPr>
            <w:r w:rsidRPr="000923E8">
              <w:rPr>
                <w:rFonts w:asciiTheme="minorHAnsi" w:hAnsiTheme="minorHAnsi" w:cstheme="minorHAnsi"/>
                <w:color w:val="ED7D31" w:themeColor="accent2"/>
                <w:lang w:eastAsia="de-DE"/>
              </w:rPr>
              <w:t>Territoriale lokale Entwicklungsstrategien (Erarbeitung LES)</w:t>
            </w:r>
          </w:p>
        </w:tc>
        <w:tc>
          <w:tcPr>
            <w:tcW w:w="5079" w:type="dxa"/>
            <w:tcMar>
              <w:top w:w="0" w:type="dxa"/>
              <w:left w:w="5" w:type="dxa"/>
              <w:bottom w:w="0" w:type="dxa"/>
              <w:right w:w="5" w:type="dxa"/>
            </w:tcMar>
          </w:tcPr>
          <w:p w14:paraId="0FEE4038" w14:textId="77777777" w:rsidR="00163C54" w:rsidRPr="000923E8" w:rsidRDefault="00163C54" w:rsidP="001012EF">
            <w:pPr>
              <w:spacing w:after="0"/>
              <w:rPr>
                <w:rFonts w:asciiTheme="minorHAnsi" w:hAnsiTheme="minorHAnsi" w:cstheme="minorHAnsi"/>
              </w:rPr>
            </w:pPr>
            <w:r w:rsidRPr="000923E8">
              <w:rPr>
                <w:rFonts w:asciiTheme="minorHAnsi" w:hAnsiTheme="minorHAnsi" w:cstheme="minorHAnsi"/>
                <w:lang w:eastAsia="de-DE"/>
              </w:rPr>
              <w:t>es für das LEADER-Gebiet Bedeutung hat</w:t>
            </w:r>
          </w:p>
        </w:tc>
        <w:tc>
          <w:tcPr>
            <w:tcW w:w="5079" w:type="dxa"/>
          </w:tcPr>
          <w:p w14:paraId="42226D2D" w14:textId="77777777" w:rsidR="00163C54" w:rsidRPr="000923E8" w:rsidRDefault="00163C54" w:rsidP="001012EF">
            <w:pPr>
              <w:spacing w:after="0"/>
              <w:rPr>
                <w:rFonts w:asciiTheme="minorHAnsi" w:hAnsiTheme="minorHAnsi" w:cstheme="minorHAnsi"/>
                <w:lang w:eastAsia="de-DE"/>
              </w:rPr>
            </w:pPr>
            <w:r w:rsidRPr="000923E8">
              <w:rPr>
                <w:rFonts w:asciiTheme="minorHAnsi" w:hAnsiTheme="minorHAnsi" w:cstheme="minorHAnsi"/>
                <w:lang w:eastAsia="de-DE"/>
              </w:rPr>
              <w:t>1 – örtlich</w:t>
            </w:r>
          </w:p>
          <w:p w14:paraId="3DC3201A" w14:textId="77777777" w:rsidR="00163C54" w:rsidRPr="000923E8" w:rsidRDefault="00163C54" w:rsidP="001012EF">
            <w:pPr>
              <w:spacing w:after="0"/>
              <w:rPr>
                <w:rFonts w:asciiTheme="minorHAnsi" w:hAnsiTheme="minorHAnsi" w:cstheme="minorHAnsi"/>
                <w:lang w:eastAsia="de-DE"/>
              </w:rPr>
            </w:pPr>
            <w:r w:rsidRPr="000923E8">
              <w:rPr>
                <w:rFonts w:asciiTheme="minorHAnsi" w:hAnsiTheme="minorHAnsi" w:cstheme="minorHAnsi"/>
                <w:lang w:eastAsia="de-DE"/>
              </w:rPr>
              <w:t>2 – regional (LEADER-Gebiet)</w:t>
            </w:r>
          </w:p>
          <w:p w14:paraId="01B36D9A" w14:textId="77777777" w:rsidR="00163C54" w:rsidRPr="000923E8" w:rsidRDefault="00163C54" w:rsidP="001012EF">
            <w:pPr>
              <w:spacing w:after="0"/>
              <w:rPr>
                <w:rFonts w:asciiTheme="minorHAnsi" w:hAnsiTheme="minorHAnsi" w:cstheme="minorHAnsi"/>
                <w:lang w:eastAsia="de-DE"/>
              </w:rPr>
            </w:pPr>
            <w:r w:rsidRPr="000923E8">
              <w:rPr>
                <w:rFonts w:asciiTheme="minorHAnsi" w:hAnsiTheme="minorHAnsi" w:cstheme="minorHAnsi"/>
                <w:lang w:eastAsia="de-DE"/>
              </w:rPr>
              <w:t>3 - überregional</w:t>
            </w:r>
          </w:p>
        </w:tc>
      </w:tr>
      <w:tr w:rsidR="00163C54" w:rsidRPr="003817EE" w14:paraId="0F6939E2" w14:textId="77777777" w:rsidTr="001012EF">
        <w:tc>
          <w:tcPr>
            <w:tcW w:w="3802" w:type="dxa"/>
            <w:tcMar>
              <w:top w:w="0" w:type="dxa"/>
              <w:left w:w="5" w:type="dxa"/>
              <w:bottom w:w="0" w:type="dxa"/>
              <w:right w:w="5" w:type="dxa"/>
            </w:tcMar>
          </w:tcPr>
          <w:p w14:paraId="6403434F" w14:textId="77777777" w:rsidR="00163C54" w:rsidRPr="000923E8" w:rsidRDefault="00163C54" w:rsidP="001012EF">
            <w:pPr>
              <w:spacing w:after="0"/>
              <w:rPr>
                <w:rFonts w:asciiTheme="minorHAnsi" w:hAnsiTheme="minorHAnsi" w:cstheme="minorHAnsi"/>
              </w:rPr>
            </w:pPr>
            <w:r w:rsidRPr="000923E8">
              <w:rPr>
                <w:rFonts w:asciiTheme="minorHAnsi" w:hAnsiTheme="minorHAnsi" w:cstheme="minorHAnsi"/>
                <w:color w:val="ED7D31" w:themeColor="accent2"/>
                <w:lang w:eastAsia="de-DE"/>
              </w:rPr>
              <w:t>Bottom-up</w:t>
            </w:r>
            <w:r w:rsidRPr="000923E8">
              <w:rPr>
                <w:rFonts w:asciiTheme="minorHAnsi" w:hAnsiTheme="minorHAnsi" w:cstheme="minorHAnsi"/>
                <w:lang w:eastAsia="de-DE"/>
              </w:rPr>
              <w:t>-Ausarbeitung und Umsetzung von Strategien</w:t>
            </w:r>
          </w:p>
        </w:tc>
        <w:tc>
          <w:tcPr>
            <w:tcW w:w="5079" w:type="dxa"/>
            <w:tcMar>
              <w:top w:w="0" w:type="dxa"/>
              <w:left w:w="5" w:type="dxa"/>
              <w:bottom w:w="0" w:type="dxa"/>
              <w:right w:w="5" w:type="dxa"/>
            </w:tcMar>
          </w:tcPr>
          <w:p w14:paraId="6C3A0DC1" w14:textId="77777777" w:rsidR="00163C54" w:rsidRPr="000923E8" w:rsidRDefault="00163C54" w:rsidP="001012EF">
            <w:pPr>
              <w:spacing w:after="0"/>
              <w:rPr>
                <w:rFonts w:asciiTheme="minorHAnsi" w:hAnsiTheme="minorHAnsi" w:cstheme="minorHAnsi"/>
              </w:rPr>
            </w:pPr>
            <w:r w:rsidRPr="000923E8">
              <w:rPr>
                <w:rFonts w:asciiTheme="minorHAnsi" w:hAnsiTheme="minorHAnsi" w:cstheme="minorHAnsi"/>
                <w:lang w:eastAsia="de-DE"/>
              </w:rPr>
              <w:t xml:space="preserve">BürgerInnen bei der Vorbereitung und/oder Umsetzung einbezogen werden </w:t>
            </w:r>
            <w:r w:rsidRPr="000923E8">
              <w:rPr>
                <w:rFonts w:asciiTheme="minorHAnsi" w:hAnsiTheme="minorHAnsi" w:cstheme="minorHAnsi"/>
                <w:color w:val="FF0000"/>
                <w:lang w:eastAsia="de-DE"/>
              </w:rPr>
              <w:t>(für kommunale Vorhaben)</w:t>
            </w:r>
          </w:p>
        </w:tc>
        <w:tc>
          <w:tcPr>
            <w:tcW w:w="5079" w:type="dxa"/>
          </w:tcPr>
          <w:p w14:paraId="0A2EA013" w14:textId="77777777" w:rsidR="00163C54" w:rsidRPr="000923E8" w:rsidRDefault="00163C54" w:rsidP="001012EF">
            <w:pPr>
              <w:spacing w:after="0"/>
              <w:rPr>
                <w:rFonts w:asciiTheme="minorHAnsi" w:hAnsiTheme="minorHAnsi" w:cstheme="minorHAnsi"/>
                <w:lang w:eastAsia="de-DE"/>
              </w:rPr>
            </w:pPr>
            <w:r w:rsidRPr="000923E8">
              <w:rPr>
                <w:rFonts w:asciiTheme="minorHAnsi" w:hAnsiTheme="minorHAnsi" w:cstheme="minorHAnsi"/>
                <w:lang w:eastAsia="de-DE"/>
              </w:rPr>
              <w:t>1 – Information</w:t>
            </w:r>
          </w:p>
          <w:p w14:paraId="39BFAF3A" w14:textId="77777777" w:rsidR="00163C54" w:rsidRPr="000923E8" w:rsidRDefault="00163C54" w:rsidP="001012EF">
            <w:pPr>
              <w:spacing w:after="0"/>
              <w:rPr>
                <w:rFonts w:asciiTheme="minorHAnsi" w:hAnsiTheme="minorHAnsi" w:cstheme="minorHAnsi"/>
                <w:lang w:eastAsia="de-DE"/>
              </w:rPr>
            </w:pPr>
            <w:r w:rsidRPr="000923E8">
              <w:rPr>
                <w:rFonts w:asciiTheme="minorHAnsi" w:hAnsiTheme="minorHAnsi" w:cstheme="minorHAnsi"/>
                <w:lang w:eastAsia="de-DE"/>
              </w:rPr>
              <w:t>2 – Mitreden</w:t>
            </w:r>
          </w:p>
          <w:p w14:paraId="09B21200" w14:textId="77777777" w:rsidR="00163C54" w:rsidRPr="000923E8" w:rsidRDefault="00163C54" w:rsidP="001012EF">
            <w:pPr>
              <w:spacing w:after="0"/>
              <w:rPr>
                <w:rFonts w:asciiTheme="minorHAnsi" w:hAnsiTheme="minorHAnsi" w:cstheme="minorHAnsi"/>
                <w:lang w:eastAsia="de-DE"/>
              </w:rPr>
            </w:pPr>
            <w:r w:rsidRPr="000923E8">
              <w:rPr>
                <w:rFonts w:asciiTheme="minorHAnsi" w:hAnsiTheme="minorHAnsi" w:cstheme="minorHAnsi"/>
                <w:lang w:eastAsia="de-DE"/>
              </w:rPr>
              <w:t>3 - Mitentscheiden</w:t>
            </w:r>
          </w:p>
        </w:tc>
      </w:tr>
      <w:tr w:rsidR="00163C54" w:rsidRPr="003817EE" w14:paraId="438B21BF" w14:textId="77777777" w:rsidTr="001012EF">
        <w:tc>
          <w:tcPr>
            <w:tcW w:w="3802" w:type="dxa"/>
            <w:tcMar>
              <w:top w:w="0" w:type="dxa"/>
              <w:left w:w="5" w:type="dxa"/>
              <w:bottom w:w="0" w:type="dxa"/>
              <w:right w:w="5" w:type="dxa"/>
            </w:tcMar>
          </w:tcPr>
          <w:p w14:paraId="52DE4933" w14:textId="77777777" w:rsidR="00163C54" w:rsidRPr="000923E8" w:rsidRDefault="00163C54" w:rsidP="001012EF">
            <w:pPr>
              <w:spacing w:after="0"/>
              <w:rPr>
                <w:rFonts w:asciiTheme="minorHAnsi" w:hAnsiTheme="minorHAnsi" w:cstheme="minorHAnsi"/>
              </w:rPr>
            </w:pPr>
            <w:r w:rsidRPr="000923E8">
              <w:rPr>
                <w:rFonts w:asciiTheme="minorHAnsi" w:hAnsiTheme="minorHAnsi" w:cstheme="minorHAnsi"/>
                <w:color w:val="ED7D31" w:themeColor="accent2"/>
                <w:lang w:eastAsia="de-DE"/>
              </w:rPr>
              <w:t>Öffentlich-private Partnerschaften: die Lokalen Aktionsgruppen (kurz: LAG)</w:t>
            </w:r>
          </w:p>
        </w:tc>
        <w:tc>
          <w:tcPr>
            <w:tcW w:w="5079" w:type="dxa"/>
            <w:tcMar>
              <w:top w:w="0" w:type="dxa"/>
              <w:left w:w="5" w:type="dxa"/>
              <w:bottom w:w="0" w:type="dxa"/>
              <w:right w:w="5" w:type="dxa"/>
            </w:tcMar>
          </w:tcPr>
          <w:p w14:paraId="34AB08E9" w14:textId="77777777" w:rsidR="00163C54" w:rsidRPr="000923E8" w:rsidRDefault="00163C54" w:rsidP="001012EF">
            <w:pPr>
              <w:spacing w:after="0"/>
              <w:rPr>
                <w:rFonts w:asciiTheme="minorHAnsi" w:hAnsiTheme="minorHAnsi" w:cstheme="minorHAnsi"/>
              </w:rPr>
            </w:pPr>
            <w:r w:rsidRPr="000923E8">
              <w:rPr>
                <w:rFonts w:asciiTheme="minorHAnsi" w:hAnsiTheme="minorHAnsi" w:cstheme="minorHAnsi"/>
                <w:lang w:eastAsia="de-DE"/>
              </w:rPr>
              <w:t xml:space="preserve">es dabei hilft, aktuelle (d.h. max. 10 Jahre alte) relevante Strategien und Konzepte auf kommunaler Ebene umzusetzen </w:t>
            </w:r>
            <w:r w:rsidRPr="000923E8">
              <w:rPr>
                <w:rFonts w:asciiTheme="minorHAnsi" w:hAnsiTheme="minorHAnsi" w:cstheme="minorHAnsi"/>
                <w:color w:val="FF0000"/>
                <w:lang w:eastAsia="de-DE"/>
              </w:rPr>
              <w:t xml:space="preserve">(für private Vorhaben) </w:t>
            </w:r>
          </w:p>
        </w:tc>
        <w:tc>
          <w:tcPr>
            <w:tcW w:w="5079" w:type="dxa"/>
          </w:tcPr>
          <w:p w14:paraId="2081B541" w14:textId="77777777" w:rsidR="00163C54" w:rsidRPr="000923E8" w:rsidRDefault="00163C54" w:rsidP="001012EF">
            <w:pPr>
              <w:spacing w:after="0"/>
              <w:rPr>
                <w:rFonts w:asciiTheme="minorHAnsi" w:hAnsiTheme="minorHAnsi" w:cstheme="minorHAnsi"/>
                <w:lang w:eastAsia="de-DE"/>
              </w:rPr>
            </w:pPr>
            <w:r w:rsidRPr="000923E8">
              <w:rPr>
                <w:rFonts w:asciiTheme="minorHAnsi" w:hAnsiTheme="minorHAnsi" w:cstheme="minorHAnsi"/>
                <w:lang w:eastAsia="de-DE"/>
              </w:rPr>
              <w:t>1 – allgemeiner Handlungsbedarf</w:t>
            </w:r>
          </w:p>
          <w:p w14:paraId="2B133397" w14:textId="77777777" w:rsidR="00163C54" w:rsidRPr="000923E8" w:rsidRDefault="00163C54" w:rsidP="001012EF">
            <w:pPr>
              <w:spacing w:after="0"/>
              <w:rPr>
                <w:rFonts w:asciiTheme="minorHAnsi" w:hAnsiTheme="minorHAnsi" w:cstheme="minorHAnsi"/>
                <w:lang w:eastAsia="de-DE"/>
              </w:rPr>
            </w:pPr>
            <w:r w:rsidRPr="000923E8">
              <w:rPr>
                <w:rFonts w:asciiTheme="minorHAnsi" w:hAnsiTheme="minorHAnsi" w:cstheme="minorHAnsi"/>
                <w:lang w:eastAsia="de-DE"/>
              </w:rPr>
              <w:t>2 – konkret verankert im Maßnahmenplan</w:t>
            </w:r>
          </w:p>
          <w:p w14:paraId="1AAEEB72" w14:textId="77777777" w:rsidR="00163C54" w:rsidRPr="000923E8" w:rsidRDefault="00163C54" w:rsidP="001012EF">
            <w:pPr>
              <w:spacing w:after="0"/>
              <w:rPr>
                <w:rFonts w:asciiTheme="minorHAnsi" w:hAnsiTheme="minorHAnsi" w:cstheme="minorHAnsi"/>
                <w:lang w:eastAsia="de-DE"/>
              </w:rPr>
            </w:pPr>
            <w:r w:rsidRPr="000923E8">
              <w:rPr>
                <w:rFonts w:asciiTheme="minorHAnsi" w:hAnsiTheme="minorHAnsi" w:cstheme="minorHAnsi"/>
                <w:lang w:eastAsia="de-DE"/>
              </w:rPr>
              <w:t xml:space="preserve">3 – als Projekt konkret benannt </w:t>
            </w:r>
          </w:p>
        </w:tc>
      </w:tr>
      <w:tr w:rsidR="00163C54" w:rsidRPr="003817EE" w14:paraId="66B7A47E" w14:textId="77777777" w:rsidTr="001012EF">
        <w:tc>
          <w:tcPr>
            <w:tcW w:w="3802" w:type="dxa"/>
            <w:tcMar>
              <w:top w:w="0" w:type="dxa"/>
              <w:left w:w="5" w:type="dxa"/>
              <w:bottom w:w="0" w:type="dxa"/>
              <w:right w:w="5" w:type="dxa"/>
            </w:tcMar>
          </w:tcPr>
          <w:p w14:paraId="4B9A721B" w14:textId="77777777" w:rsidR="00163C54" w:rsidRPr="000923E8" w:rsidRDefault="00163C54" w:rsidP="001012EF">
            <w:pPr>
              <w:spacing w:after="0"/>
              <w:rPr>
                <w:rFonts w:asciiTheme="minorHAnsi" w:hAnsiTheme="minorHAnsi" w:cstheme="minorHAnsi"/>
              </w:rPr>
            </w:pPr>
            <w:r w:rsidRPr="000923E8">
              <w:rPr>
                <w:rFonts w:asciiTheme="minorHAnsi" w:hAnsiTheme="minorHAnsi" w:cstheme="minorHAnsi"/>
                <w:color w:val="ED7D31" w:themeColor="accent2"/>
                <w:lang w:eastAsia="de-DE"/>
              </w:rPr>
              <w:t>Innovation erleichtern</w:t>
            </w:r>
          </w:p>
        </w:tc>
        <w:tc>
          <w:tcPr>
            <w:tcW w:w="5079" w:type="dxa"/>
            <w:tcMar>
              <w:top w:w="0" w:type="dxa"/>
              <w:left w:w="5" w:type="dxa"/>
              <w:bottom w:w="0" w:type="dxa"/>
              <w:right w:w="5" w:type="dxa"/>
            </w:tcMar>
          </w:tcPr>
          <w:p w14:paraId="7F1847DA" w14:textId="77777777" w:rsidR="00163C54" w:rsidRPr="000923E8" w:rsidRDefault="00163C54" w:rsidP="001012EF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eastAsia="de-DE"/>
              </w:rPr>
              <w:t>es innovativ oder modellhaft ist.</w:t>
            </w:r>
          </w:p>
        </w:tc>
        <w:tc>
          <w:tcPr>
            <w:tcW w:w="5079" w:type="dxa"/>
          </w:tcPr>
          <w:p w14:paraId="6189726D" w14:textId="77777777" w:rsidR="00163C54" w:rsidRPr="000923E8" w:rsidRDefault="00163C54" w:rsidP="001012EF">
            <w:pPr>
              <w:spacing w:after="0"/>
              <w:rPr>
                <w:rFonts w:asciiTheme="minorHAnsi" w:hAnsiTheme="minorHAnsi" w:cstheme="minorHAnsi"/>
                <w:lang w:eastAsia="de-DE"/>
              </w:rPr>
            </w:pPr>
            <w:r w:rsidRPr="000923E8">
              <w:rPr>
                <w:rFonts w:asciiTheme="minorHAnsi" w:hAnsiTheme="minorHAnsi" w:cstheme="minorHAnsi"/>
                <w:lang w:eastAsia="de-DE"/>
              </w:rPr>
              <w:t>1 – Innovation aus anderer Region wird kopiert</w:t>
            </w:r>
            <w:r>
              <w:rPr>
                <w:rFonts w:asciiTheme="minorHAnsi" w:hAnsiTheme="minorHAnsi" w:cstheme="minorHAnsi"/>
                <w:lang w:eastAsia="de-DE"/>
              </w:rPr>
              <w:t>, modellhaft für die LEADER-Region</w:t>
            </w:r>
          </w:p>
          <w:p w14:paraId="70F79FBA" w14:textId="77777777" w:rsidR="00163C54" w:rsidRPr="000923E8" w:rsidRDefault="00163C54" w:rsidP="001012EF">
            <w:pPr>
              <w:spacing w:after="0"/>
              <w:rPr>
                <w:rFonts w:asciiTheme="minorHAnsi" w:hAnsiTheme="minorHAnsi" w:cstheme="minorHAnsi"/>
                <w:lang w:eastAsia="de-DE"/>
              </w:rPr>
            </w:pPr>
            <w:r w:rsidRPr="000923E8">
              <w:rPr>
                <w:rFonts w:asciiTheme="minorHAnsi" w:hAnsiTheme="minorHAnsi" w:cstheme="minorHAnsi"/>
                <w:lang w:eastAsia="de-DE"/>
              </w:rPr>
              <w:t>3 – neue Produkte, Dienstleistungen oder Verfahren</w:t>
            </w:r>
            <w:r>
              <w:rPr>
                <w:rFonts w:asciiTheme="minorHAnsi" w:hAnsiTheme="minorHAnsi" w:cstheme="minorHAnsi"/>
                <w:lang w:eastAsia="de-DE"/>
              </w:rPr>
              <w:t xml:space="preserve"> überhaupt</w:t>
            </w:r>
          </w:p>
        </w:tc>
      </w:tr>
      <w:tr w:rsidR="00163C54" w:rsidRPr="003817EE" w14:paraId="608A96F2" w14:textId="77777777" w:rsidTr="001012EF">
        <w:tc>
          <w:tcPr>
            <w:tcW w:w="3802" w:type="dxa"/>
            <w:tcMar>
              <w:top w:w="0" w:type="dxa"/>
              <w:left w:w="5" w:type="dxa"/>
              <w:bottom w:w="0" w:type="dxa"/>
              <w:right w:w="5" w:type="dxa"/>
            </w:tcMar>
          </w:tcPr>
          <w:p w14:paraId="2E2E74C7" w14:textId="77777777" w:rsidR="00163C54" w:rsidRPr="000923E8" w:rsidRDefault="00163C54" w:rsidP="001012EF">
            <w:pPr>
              <w:spacing w:after="0"/>
              <w:rPr>
                <w:rFonts w:asciiTheme="minorHAnsi" w:hAnsiTheme="minorHAnsi" w:cstheme="minorHAnsi"/>
              </w:rPr>
            </w:pPr>
            <w:r w:rsidRPr="000923E8">
              <w:rPr>
                <w:rFonts w:asciiTheme="minorHAnsi" w:hAnsiTheme="minorHAnsi" w:cstheme="minorHAnsi"/>
                <w:color w:val="ED7D31" w:themeColor="accent2"/>
                <w:lang w:eastAsia="de-DE"/>
              </w:rPr>
              <w:t>Integrierte und multisektorale Aktionen + Nutzung des endogenen Potentials</w:t>
            </w:r>
          </w:p>
        </w:tc>
        <w:tc>
          <w:tcPr>
            <w:tcW w:w="5079" w:type="dxa"/>
            <w:tcMar>
              <w:top w:w="0" w:type="dxa"/>
              <w:left w:w="5" w:type="dxa"/>
              <w:bottom w:w="0" w:type="dxa"/>
              <w:right w:w="5" w:type="dxa"/>
            </w:tcMar>
          </w:tcPr>
          <w:p w14:paraId="4742CB90" w14:textId="77777777" w:rsidR="00163C54" w:rsidRPr="000923E8" w:rsidRDefault="00163C54" w:rsidP="001012EF">
            <w:pPr>
              <w:spacing w:after="0"/>
              <w:rPr>
                <w:rFonts w:asciiTheme="minorHAnsi" w:hAnsiTheme="minorHAnsi" w:cstheme="minorHAnsi"/>
              </w:rPr>
            </w:pPr>
            <w:r w:rsidRPr="000923E8">
              <w:rPr>
                <w:rFonts w:asciiTheme="minorHAnsi" w:hAnsiTheme="minorHAnsi" w:cstheme="minorHAnsi"/>
                <w:lang w:eastAsia="de-DE"/>
              </w:rPr>
              <w:t>es bei der Erfüllung mehrerer regionaler Entwicklungsziele unterstützt</w:t>
            </w:r>
          </w:p>
        </w:tc>
        <w:tc>
          <w:tcPr>
            <w:tcW w:w="5079" w:type="dxa"/>
          </w:tcPr>
          <w:p w14:paraId="688821E9" w14:textId="77777777" w:rsidR="00163C54" w:rsidRPr="000923E8" w:rsidRDefault="00163C54" w:rsidP="001012EF">
            <w:pPr>
              <w:spacing w:after="0"/>
              <w:rPr>
                <w:rFonts w:asciiTheme="minorHAnsi" w:hAnsiTheme="minorHAnsi" w:cstheme="minorHAnsi"/>
                <w:lang w:eastAsia="de-DE"/>
              </w:rPr>
            </w:pPr>
            <w:r w:rsidRPr="000923E8">
              <w:rPr>
                <w:rFonts w:asciiTheme="minorHAnsi" w:hAnsiTheme="minorHAnsi" w:cstheme="minorHAnsi"/>
                <w:lang w:eastAsia="de-DE"/>
              </w:rPr>
              <w:t>1 – zwei Entwicklungsziele</w:t>
            </w:r>
          </w:p>
          <w:p w14:paraId="4989D63D" w14:textId="77777777" w:rsidR="00163C54" w:rsidRPr="000923E8" w:rsidRDefault="00163C54" w:rsidP="001012EF">
            <w:pPr>
              <w:spacing w:after="0"/>
              <w:rPr>
                <w:rFonts w:asciiTheme="minorHAnsi" w:hAnsiTheme="minorHAnsi" w:cstheme="minorHAnsi"/>
                <w:lang w:eastAsia="de-DE"/>
              </w:rPr>
            </w:pPr>
            <w:r w:rsidRPr="000923E8">
              <w:rPr>
                <w:rFonts w:asciiTheme="minorHAnsi" w:hAnsiTheme="minorHAnsi" w:cstheme="minorHAnsi"/>
                <w:lang w:eastAsia="de-DE"/>
              </w:rPr>
              <w:t>2 – drei Entwicklungsziele</w:t>
            </w:r>
          </w:p>
          <w:p w14:paraId="47ECBFE5" w14:textId="77777777" w:rsidR="00163C54" w:rsidRPr="000923E8" w:rsidRDefault="00163C54" w:rsidP="001012EF">
            <w:pPr>
              <w:spacing w:after="0"/>
              <w:rPr>
                <w:rFonts w:asciiTheme="minorHAnsi" w:hAnsiTheme="minorHAnsi" w:cstheme="minorHAnsi"/>
                <w:lang w:eastAsia="de-DE"/>
              </w:rPr>
            </w:pPr>
            <w:r w:rsidRPr="000923E8">
              <w:rPr>
                <w:rFonts w:asciiTheme="minorHAnsi" w:hAnsiTheme="minorHAnsi" w:cstheme="minorHAnsi"/>
                <w:lang w:eastAsia="de-DE"/>
              </w:rPr>
              <w:t>3 – alle Entwicklungsziele und Querschnittsziel</w:t>
            </w:r>
          </w:p>
        </w:tc>
      </w:tr>
      <w:tr w:rsidR="00163C54" w:rsidRPr="003817EE" w14:paraId="0D947927" w14:textId="77777777" w:rsidTr="001012EF">
        <w:trPr>
          <w:trHeight w:val="810"/>
        </w:trPr>
        <w:tc>
          <w:tcPr>
            <w:tcW w:w="3802" w:type="dxa"/>
            <w:tcMar>
              <w:top w:w="0" w:type="dxa"/>
              <w:left w:w="5" w:type="dxa"/>
              <w:bottom w:w="0" w:type="dxa"/>
              <w:right w:w="5" w:type="dxa"/>
            </w:tcMar>
          </w:tcPr>
          <w:p w14:paraId="3FCDAB30" w14:textId="77777777" w:rsidR="00163C54" w:rsidRPr="000923E8" w:rsidRDefault="00163C54" w:rsidP="001012EF">
            <w:pPr>
              <w:spacing w:after="0"/>
              <w:rPr>
                <w:rFonts w:asciiTheme="minorHAnsi" w:hAnsiTheme="minorHAnsi" w:cstheme="minorHAnsi"/>
              </w:rPr>
            </w:pPr>
            <w:r w:rsidRPr="000923E8">
              <w:rPr>
                <w:rFonts w:asciiTheme="minorHAnsi" w:hAnsiTheme="minorHAnsi" w:cstheme="minorHAnsi"/>
                <w:color w:val="ED7D31" w:themeColor="accent2"/>
                <w:lang w:eastAsia="de-DE"/>
              </w:rPr>
              <w:t>Netzwerkbildung und Kooperation</w:t>
            </w:r>
          </w:p>
        </w:tc>
        <w:tc>
          <w:tcPr>
            <w:tcW w:w="5079" w:type="dxa"/>
            <w:tcMar>
              <w:top w:w="0" w:type="dxa"/>
              <w:left w:w="5" w:type="dxa"/>
              <w:bottom w:w="0" w:type="dxa"/>
              <w:right w:w="5" w:type="dxa"/>
            </w:tcMar>
          </w:tcPr>
          <w:p w14:paraId="502D3225" w14:textId="77777777" w:rsidR="00163C54" w:rsidRPr="000923E8" w:rsidRDefault="00163C54" w:rsidP="001012EF">
            <w:pPr>
              <w:spacing w:after="0"/>
              <w:rPr>
                <w:rFonts w:asciiTheme="minorHAnsi" w:hAnsiTheme="minorHAnsi" w:cstheme="minorHAnsi"/>
                <w:lang w:eastAsia="de-DE"/>
              </w:rPr>
            </w:pPr>
            <w:r w:rsidRPr="000923E8">
              <w:rPr>
                <w:rFonts w:asciiTheme="minorHAnsi" w:hAnsiTheme="minorHAnsi" w:cstheme="minorHAnsi"/>
                <w:lang w:eastAsia="de-DE"/>
              </w:rPr>
              <w:t xml:space="preserve">die Kooperation mehrerer </w:t>
            </w:r>
            <w:r>
              <w:rPr>
                <w:rFonts w:asciiTheme="minorHAnsi" w:hAnsiTheme="minorHAnsi" w:cstheme="minorHAnsi"/>
                <w:lang w:eastAsia="de-DE"/>
              </w:rPr>
              <w:t>Beteiligter</w:t>
            </w:r>
            <w:r w:rsidRPr="000923E8">
              <w:rPr>
                <w:rFonts w:asciiTheme="minorHAnsi" w:hAnsiTheme="minorHAnsi" w:cstheme="minorHAnsi"/>
                <w:lang w:eastAsia="de-DE"/>
              </w:rPr>
              <w:t xml:space="preserve"> die Grundlage ist und/ oder das Vorhaben dem Aufbau/ der Festigung eines Netzwerkes dient</w:t>
            </w:r>
          </w:p>
        </w:tc>
        <w:tc>
          <w:tcPr>
            <w:tcW w:w="5079" w:type="dxa"/>
          </w:tcPr>
          <w:p w14:paraId="70E989E2" w14:textId="77777777" w:rsidR="00163C54" w:rsidRDefault="00163C54" w:rsidP="001012EF">
            <w:pPr>
              <w:spacing w:after="0"/>
              <w:rPr>
                <w:rFonts w:asciiTheme="minorHAnsi" w:hAnsiTheme="minorHAnsi" w:cstheme="minorHAnsi"/>
                <w:lang w:eastAsia="de-DE"/>
              </w:rPr>
            </w:pPr>
            <w:r>
              <w:rPr>
                <w:rFonts w:asciiTheme="minorHAnsi" w:hAnsiTheme="minorHAnsi" w:cstheme="minorHAnsi"/>
                <w:lang w:eastAsia="de-DE"/>
              </w:rPr>
              <w:t>1 – Netzwerkaufbau/-stärkung</w:t>
            </w:r>
          </w:p>
          <w:p w14:paraId="4A5B9824" w14:textId="77777777" w:rsidR="00163C54" w:rsidRDefault="00163C54" w:rsidP="001012EF">
            <w:pPr>
              <w:spacing w:after="0"/>
              <w:rPr>
                <w:rFonts w:asciiTheme="minorHAnsi" w:hAnsiTheme="minorHAnsi" w:cstheme="minorHAnsi"/>
                <w:lang w:eastAsia="de-DE"/>
              </w:rPr>
            </w:pPr>
            <w:r>
              <w:rPr>
                <w:rFonts w:asciiTheme="minorHAnsi" w:hAnsiTheme="minorHAnsi" w:cstheme="minorHAnsi"/>
                <w:lang w:eastAsia="de-DE"/>
              </w:rPr>
              <w:t>2 – Kooperation von 2 PartnerInnen</w:t>
            </w:r>
          </w:p>
          <w:p w14:paraId="36E86C6E" w14:textId="77777777" w:rsidR="00163C54" w:rsidRPr="000923E8" w:rsidRDefault="00163C54" w:rsidP="001012EF">
            <w:pPr>
              <w:spacing w:after="0"/>
              <w:rPr>
                <w:rFonts w:asciiTheme="minorHAnsi" w:hAnsiTheme="minorHAnsi" w:cstheme="minorHAnsi"/>
                <w:lang w:eastAsia="de-DE"/>
              </w:rPr>
            </w:pPr>
            <w:r>
              <w:rPr>
                <w:rFonts w:asciiTheme="minorHAnsi" w:hAnsiTheme="minorHAnsi" w:cstheme="minorHAnsi"/>
                <w:lang w:eastAsia="de-DE"/>
              </w:rPr>
              <w:t>3 – Kooperation von mehr als 2 PartnerInnen</w:t>
            </w:r>
          </w:p>
        </w:tc>
      </w:tr>
      <w:tr w:rsidR="00163C54" w:rsidRPr="003817EE" w14:paraId="50B409A9" w14:textId="77777777" w:rsidTr="001012EF">
        <w:trPr>
          <w:trHeight w:val="168"/>
        </w:trPr>
        <w:tc>
          <w:tcPr>
            <w:tcW w:w="3802" w:type="dxa"/>
            <w:vMerge w:val="restart"/>
            <w:tcMar>
              <w:top w:w="0" w:type="dxa"/>
              <w:left w:w="5" w:type="dxa"/>
              <w:bottom w:w="0" w:type="dxa"/>
              <w:right w:w="5" w:type="dxa"/>
            </w:tcMar>
          </w:tcPr>
          <w:p w14:paraId="13F881B2" w14:textId="77777777" w:rsidR="00163C54" w:rsidRPr="000923E8" w:rsidRDefault="00163C54" w:rsidP="001012EF">
            <w:pPr>
              <w:spacing w:after="0"/>
              <w:rPr>
                <w:rFonts w:asciiTheme="minorHAnsi" w:hAnsiTheme="minorHAnsi" w:cstheme="minorHAnsi"/>
                <w:lang w:eastAsia="de-DE"/>
              </w:rPr>
            </w:pPr>
            <w:r w:rsidRPr="006F080C">
              <w:rPr>
                <w:rFonts w:asciiTheme="minorHAnsi" w:hAnsiTheme="minorHAnsi" w:cstheme="minorHAnsi"/>
                <w:color w:val="ED7D31" w:themeColor="accent2"/>
                <w:lang w:eastAsia="de-DE"/>
              </w:rPr>
              <w:t>Nachhaltigkeit</w:t>
            </w:r>
          </w:p>
        </w:tc>
        <w:tc>
          <w:tcPr>
            <w:tcW w:w="5079" w:type="dxa"/>
            <w:tcMar>
              <w:top w:w="0" w:type="dxa"/>
              <w:left w:w="5" w:type="dxa"/>
              <w:bottom w:w="0" w:type="dxa"/>
              <w:right w:w="5" w:type="dxa"/>
            </w:tcMar>
          </w:tcPr>
          <w:p w14:paraId="3F9449CE" w14:textId="77777777" w:rsidR="00163C54" w:rsidRPr="000923E8" w:rsidRDefault="00163C54" w:rsidP="001012EF">
            <w:pPr>
              <w:keepNext/>
              <w:spacing w:after="0"/>
              <w:rPr>
                <w:rFonts w:asciiTheme="minorHAnsi" w:hAnsiTheme="minorHAnsi" w:cstheme="minorHAnsi"/>
              </w:rPr>
            </w:pPr>
            <w:r w:rsidRPr="000923E8">
              <w:rPr>
                <w:rFonts w:asciiTheme="minorHAnsi" w:hAnsiTheme="minorHAnsi" w:cstheme="minorHAnsi"/>
                <w:lang w:eastAsia="de-DE"/>
              </w:rPr>
              <w:t xml:space="preserve">es nachhaltig ist: </w:t>
            </w:r>
          </w:p>
        </w:tc>
        <w:tc>
          <w:tcPr>
            <w:tcW w:w="5079" w:type="dxa"/>
          </w:tcPr>
          <w:p w14:paraId="36E029E5" w14:textId="77777777" w:rsidR="00163C54" w:rsidRPr="000923E8" w:rsidRDefault="00163C54" w:rsidP="001012EF">
            <w:pPr>
              <w:keepNext/>
              <w:spacing w:after="0"/>
              <w:rPr>
                <w:rFonts w:asciiTheme="minorHAnsi" w:hAnsiTheme="minorHAnsi" w:cstheme="minorHAnsi"/>
                <w:lang w:eastAsia="de-DE"/>
              </w:rPr>
            </w:pPr>
          </w:p>
        </w:tc>
      </w:tr>
      <w:tr w:rsidR="00163C54" w:rsidRPr="003817EE" w14:paraId="07611ADE" w14:textId="77777777" w:rsidTr="001012EF">
        <w:trPr>
          <w:trHeight w:val="168"/>
        </w:trPr>
        <w:tc>
          <w:tcPr>
            <w:tcW w:w="3802" w:type="dxa"/>
            <w:vMerge/>
            <w:tcMar>
              <w:top w:w="0" w:type="dxa"/>
              <w:left w:w="5" w:type="dxa"/>
              <w:bottom w:w="0" w:type="dxa"/>
              <w:right w:w="5" w:type="dxa"/>
            </w:tcMar>
          </w:tcPr>
          <w:p w14:paraId="25E37F93" w14:textId="77777777" w:rsidR="00163C54" w:rsidRPr="000923E8" w:rsidRDefault="00163C54" w:rsidP="001012EF">
            <w:pPr>
              <w:spacing w:after="0"/>
              <w:rPr>
                <w:rFonts w:asciiTheme="minorHAnsi" w:hAnsiTheme="minorHAnsi" w:cstheme="minorHAnsi"/>
                <w:lang w:eastAsia="de-DE"/>
              </w:rPr>
            </w:pPr>
          </w:p>
        </w:tc>
        <w:tc>
          <w:tcPr>
            <w:tcW w:w="5079" w:type="dxa"/>
            <w:vMerge w:val="restart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23A1E273" w14:textId="77777777" w:rsidR="00163C54" w:rsidRPr="000923E8" w:rsidRDefault="00163C54" w:rsidP="001012EF">
            <w:pPr>
              <w:keepNext/>
              <w:spacing w:after="0"/>
              <w:rPr>
                <w:rFonts w:asciiTheme="minorHAnsi" w:hAnsiTheme="minorHAnsi" w:cstheme="minorHAnsi"/>
                <w:lang w:eastAsia="de-DE"/>
              </w:rPr>
            </w:pPr>
            <w:r w:rsidRPr="000923E8">
              <w:rPr>
                <w:rFonts w:asciiTheme="minorHAnsi" w:hAnsiTheme="minorHAnsi" w:cstheme="minorHAnsi"/>
                <w:lang w:eastAsia="de-DE"/>
              </w:rPr>
              <w:t xml:space="preserve">1) </w:t>
            </w:r>
            <w:r w:rsidRPr="006F080C">
              <w:rPr>
                <w:rFonts w:asciiTheme="minorHAnsi" w:hAnsiTheme="minorHAnsi" w:cstheme="minorHAnsi"/>
                <w:lang w:eastAsia="de-DE"/>
              </w:rPr>
              <w:t xml:space="preserve">Ökologisch – Das Vorhaben </w:t>
            </w:r>
            <w:r w:rsidRPr="006F080C">
              <w:t xml:space="preserve">leistet einen Beitrag zum Umwelt- und Ressourcenschutz und </w:t>
            </w:r>
            <w:r w:rsidRPr="006F080C">
              <w:rPr>
                <w:rFonts w:asciiTheme="minorHAnsi" w:hAnsiTheme="minorHAnsi" w:cstheme="minorHAnsi"/>
                <w:lang w:eastAsia="de-DE"/>
              </w:rPr>
              <w:t>reagiert auf den Klimawandel durch</w:t>
            </w:r>
          </w:p>
        </w:tc>
        <w:tc>
          <w:tcPr>
            <w:tcW w:w="5079" w:type="dxa"/>
            <w:vAlign w:val="center"/>
          </w:tcPr>
          <w:p w14:paraId="14792A86" w14:textId="77777777" w:rsidR="00163C54" w:rsidRPr="000923E8" w:rsidRDefault="00163C54" w:rsidP="001012EF">
            <w:pPr>
              <w:keepNext/>
              <w:spacing w:after="0"/>
              <w:jc w:val="both"/>
              <w:rPr>
                <w:rFonts w:asciiTheme="minorHAnsi" w:hAnsiTheme="minorHAnsi" w:cstheme="minorHAnsi"/>
                <w:lang w:eastAsia="de-DE"/>
              </w:rPr>
            </w:pPr>
            <w:r w:rsidRPr="000923E8">
              <w:rPr>
                <w:rFonts w:asciiTheme="minorHAnsi" w:hAnsiTheme="minorHAnsi" w:cstheme="minorHAnsi"/>
              </w:rPr>
              <w:t>1 – Information/Sensibilisierung über Folgen und Gegenmaßnahmen</w:t>
            </w:r>
          </w:p>
        </w:tc>
      </w:tr>
      <w:tr w:rsidR="00163C54" w:rsidRPr="003817EE" w14:paraId="10BF4CA5" w14:textId="77777777" w:rsidTr="001012EF">
        <w:trPr>
          <w:trHeight w:val="168"/>
        </w:trPr>
        <w:tc>
          <w:tcPr>
            <w:tcW w:w="3802" w:type="dxa"/>
            <w:vMerge/>
            <w:tcMar>
              <w:top w:w="0" w:type="dxa"/>
              <w:left w:w="5" w:type="dxa"/>
              <w:bottom w:w="0" w:type="dxa"/>
              <w:right w:w="5" w:type="dxa"/>
            </w:tcMar>
          </w:tcPr>
          <w:p w14:paraId="3350755D" w14:textId="77777777" w:rsidR="00163C54" w:rsidRPr="000923E8" w:rsidRDefault="00163C54" w:rsidP="001012EF">
            <w:pPr>
              <w:spacing w:after="0"/>
              <w:rPr>
                <w:rFonts w:asciiTheme="minorHAnsi" w:hAnsiTheme="minorHAnsi" w:cstheme="minorHAnsi"/>
                <w:lang w:eastAsia="de-DE"/>
              </w:rPr>
            </w:pPr>
          </w:p>
        </w:tc>
        <w:tc>
          <w:tcPr>
            <w:tcW w:w="5079" w:type="dxa"/>
            <w:vMerge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30B34BE6" w14:textId="77777777" w:rsidR="00163C54" w:rsidRPr="000923E8" w:rsidRDefault="00163C54" w:rsidP="001012EF">
            <w:pPr>
              <w:keepNext/>
              <w:spacing w:after="0"/>
              <w:rPr>
                <w:rFonts w:asciiTheme="minorHAnsi" w:hAnsiTheme="minorHAnsi" w:cstheme="minorHAnsi"/>
                <w:lang w:eastAsia="de-DE"/>
              </w:rPr>
            </w:pPr>
          </w:p>
        </w:tc>
        <w:tc>
          <w:tcPr>
            <w:tcW w:w="5079" w:type="dxa"/>
            <w:vAlign w:val="center"/>
          </w:tcPr>
          <w:p w14:paraId="69738B99" w14:textId="77777777" w:rsidR="00163C54" w:rsidRPr="000923E8" w:rsidRDefault="00163C54" w:rsidP="001012EF">
            <w:pPr>
              <w:keepNext/>
              <w:spacing w:after="0"/>
              <w:jc w:val="both"/>
              <w:rPr>
                <w:rFonts w:asciiTheme="minorHAnsi" w:hAnsiTheme="minorHAnsi" w:cstheme="minorHAnsi"/>
              </w:rPr>
            </w:pPr>
            <w:r w:rsidRPr="000923E8">
              <w:rPr>
                <w:rFonts w:asciiTheme="minorHAnsi" w:hAnsiTheme="minorHAnsi" w:cstheme="minorHAnsi"/>
              </w:rPr>
              <w:t>2 - Anpassungsmaßnahmen vorgenommen werden (u.a. Beschattungen an Gebäuden oder durch Bepflanzung)</w:t>
            </w:r>
          </w:p>
        </w:tc>
      </w:tr>
      <w:tr w:rsidR="00163C54" w:rsidRPr="003817EE" w14:paraId="0B781480" w14:textId="77777777" w:rsidTr="001012EF">
        <w:trPr>
          <w:trHeight w:val="168"/>
        </w:trPr>
        <w:tc>
          <w:tcPr>
            <w:tcW w:w="3802" w:type="dxa"/>
            <w:vMerge/>
            <w:tcMar>
              <w:top w:w="0" w:type="dxa"/>
              <w:left w:w="5" w:type="dxa"/>
              <w:bottom w:w="0" w:type="dxa"/>
              <w:right w:w="5" w:type="dxa"/>
            </w:tcMar>
          </w:tcPr>
          <w:p w14:paraId="15EC042D" w14:textId="77777777" w:rsidR="00163C54" w:rsidRPr="000923E8" w:rsidRDefault="00163C54" w:rsidP="001012EF">
            <w:pPr>
              <w:spacing w:after="0"/>
              <w:rPr>
                <w:rFonts w:asciiTheme="minorHAnsi" w:hAnsiTheme="minorHAnsi" w:cstheme="minorHAnsi"/>
                <w:lang w:eastAsia="de-DE"/>
              </w:rPr>
            </w:pPr>
          </w:p>
        </w:tc>
        <w:tc>
          <w:tcPr>
            <w:tcW w:w="5079" w:type="dxa"/>
            <w:vMerge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1A68E899" w14:textId="77777777" w:rsidR="00163C54" w:rsidRPr="000923E8" w:rsidRDefault="00163C54" w:rsidP="001012EF">
            <w:pPr>
              <w:keepNext/>
              <w:spacing w:after="0"/>
              <w:rPr>
                <w:rFonts w:asciiTheme="minorHAnsi" w:hAnsiTheme="minorHAnsi" w:cstheme="minorHAnsi"/>
                <w:lang w:eastAsia="de-DE"/>
              </w:rPr>
            </w:pPr>
          </w:p>
        </w:tc>
        <w:tc>
          <w:tcPr>
            <w:tcW w:w="5079" w:type="dxa"/>
            <w:vAlign w:val="center"/>
          </w:tcPr>
          <w:p w14:paraId="45AFFC8A" w14:textId="77777777" w:rsidR="00163C54" w:rsidRPr="000923E8" w:rsidRDefault="00163C54" w:rsidP="001012EF">
            <w:pPr>
              <w:keepNext/>
              <w:spacing w:after="0"/>
              <w:jc w:val="both"/>
              <w:rPr>
                <w:rFonts w:asciiTheme="minorHAnsi" w:hAnsiTheme="minorHAnsi" w:cstheme="minorHAnsi"/>
              </w:rPr>
            </w:pPr>
            <w:r w:rsidRPr="000923E8">
              <w:rPr>
                <w:rFonts w:asciiTheme="minorHAnsi" w:hAnsiTheme="minorHAnsi" w:cstheme="minorHAnsi"/>
              </w:rPr>
              <w:t>3 - Maßnahmen zum Gegensteuern unternommen werden (u.a. Ressourcenschonung, erneuerbare Energien)</w:t>
            </w:r>
          </w:p>
        </w:tc>
      </w:tr>
    </w:tbl>
    <w:p w14:paraId="4FA14B4A" w14:textId="77777777" w:rsidR="00163C54" w:rsidRDefault="00163C54"/>
    <w:p w14:paraId="579B7871" w14:textId="77777777" w:rsidR="00163C54" w:rsidRDefault="00163C54"/>
    <w:tbl>
      <w:tblPr>
        <w:tblW w:w="13960" w:type="dxa"/>
        <w:tblInd w:w="-5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02"/>
        <w:gridCol w:w="5079"/>
        <w:gridCol w:w="5079"/>
      </w:tblGrid>
      <w:tr w:rsidR="00163C54" w:rsidRPr="003817EE" w14:paraId="4F6BAF91" w14:textId="77777777" w:rsidTr="001012EF">
        <w:trPr>
          <w:trHeight w:val="168"/>
        </w:trPr>
        <w:tc>
          <w:tcPr>
            <w:tcW w:w="3802" w:type="dxa"/>
            <w:vMerge w:val="restart"/>
            <w:tcMar>
              <w:top w:w="0" w:type="dxa"/>
              <w:left w:w="5" w:type="dxa"/>
              <w:bottom w:w="0" w:type="dxa"/>
              <w:right w:w="5" w:type="dxa"/>
            </w:tcMar>
          </w:tcPr>
          <w:p w14:paraId="18B7283A" w14:textId="77777777" w:rsidR="00163C54" w:rsidRPr="000923E8" w:rsidRDefault="00163C54" w:rsidP="001012EF">
            <w:pPr>
              <w:spacing w:after="0"/>
              <w:rPr>
                <w:rFonts w:asciiTheme="minorHAnsi" w:hAnsiTheme="minorHAnsi" w:cstheme="minorHAnsi"/>
                <w:lang w:eastAsia="de-DE"/>
              </w:rPr>
            </w:pPr>
          </w:p>
        </w:tc>
        <w:tc>
          <w:tcPr>
            <w:tcW w:w="5079" w:type="dxa"/>
            <w:vMerge w:val="restart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458EF59D" w14:textId="77777777" w:rsidR="00163C54" w:rsidRPr="000923E8" w:rsidRDefault="00163C54" w:rsidP="001012EF">
            <w:pPr>
              <w:keepNext/>
              <w:spacing w:after="0"/>
              <w:rPr>
                <w:rFonts w:asciiTheme="minorHAnsi" w:hAnsiTheme="minorHAnsi" w:cstheme="minorHAnsi"/>
                <w:lang w:eastAsia="de-DE"/>
              </w:rPr>
            </w:pPr>
            <w:r w:rsidRPr="000923E8">
              <w:rPr>
                <w:rFonts w:asciiTheme="minorHAnsi" w:hAnsiTheme="minorHAnsi" w:cstheme="minorHAnsi"/>
                <w:lang w:eastAsia="de-DE"/>
              </w:rPr>
              <w:t>2) Sozial – Das Vorhaben stärkt den Zusammenhalt in der Gesellschaft,</w:t>
            </w:r>
          </w:p>
        </w:tc>
        <w:tc>
          <w:tcPr>
            <w:tcW w:w="5079" w:type="dxa"/>
            <w:vAlign w:val="center"/>
          </w:tcPr>
          <w:p w14:paraId="187158E3" w14:textId="77777777" w:rsidR="00163C54" w:rsidRPr="000923E8" w:rsidRDefault="00163C54" w:rsidP="001012EF">
            <w:pPr>
              <w:keepNext/>
              <w:spacing w:after="0"/>
              <w:rPr>
                <w:rFonts w:asciiTheme="minorHAnsi" w:hAnsiTheme="minorHAnsi" w:cstheme="minorHAnsi"/>
              </w:rPr>
            </w:pPr>
            <w:r w:rsidRPr="000923E8">
              <w:rPr>
                <w:rFonts w:asciiTheme="minorHAnsi" w:hAnsiTheme="minorHAnsi" w:cstheme="minorHAnsi"/>
              </w:rPr>
              <w:t>1 - durch Stärkung der sozialen Beziehungen (u.a. Treffmöglichkeiten, stabile Nachbarschaften)</w:t>
            </w:r>
          </w:p>
        </w:tc>
      </w:tr>
      <w:tr w:rsidR="00163C54" w:rsidRPr="003817EE" w14:paraId="3884B49C" w14:textId="77777777" w:rsidTr="001012EF">
        <w:trPr>
          <w:trHeight w:val="168"/>
        </w:trPr>
        <w:tc>
          <w:tcPr>
            <w:tcW w:w="3802" w:type="dxa"/>
            <w:vMerge/>
            <w:tcMar>
              <w:top w:w="0" w:type="dxa"/>
              <w:left w:w="5" w:type="dxa"/>
              <w:bottom w:w="0" w:type="dxa"/>
              <w:right w:w="5" w:type="dxa"/>
            </w:tcMar>
          </w:tcPr>
          <w:p w14:paraId="713B22DE" w14:textId="77777777" w:rsidR="00163C54" w:rsidRPr="000923E8" w:rsidRDefault="00163C54" w:rsidP="001012EF">
            <w:pPr>
              <w:spacing w:after="0"/>
              <w:rPr>
                <w:rFonts w:asciiTheme="minorHAnsi" w:hAnsiTheme="minorHAnsi" w:cstheme="minorHAnsi"/>
                <w:lang w:eastAsia="de-DE"/>
              </w:rPr>
            </w:pPr>
          </w:p>
        </w:tc>
        <w:tc>
          <w:tcPr>
            <w:tcW w:w="5079" w:type="dxa"/>
            <w:vMerge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04B58CA6" w14:textId="77777777" w:rsidR="00163C54" w:rsidRPr="000923E8" w:rsidRDefault="00163C54" w:rsidP="001012EF">
            <w:pPr>
              <w:keepNext/>
              <w:spacing w:after="0"/>
              <w:rPr>
                <w:rFonts w:asciiTheme="minorHAnsi" w:hAnsiTheme="minorHAnsi" w:cstheme="minorHAnsi"/>
                <w:lang w:eastAsia="de-DE"/>
              </w:rPr>
            </w:pPr>
          </w:p>
        </w:tc>
        <w:tc>
          <w:tcPr>
            <w:tcW w:w="5079" w:type="dxa"/>
            <w:vAlign w:val="center"/>
          </w:tcPr>
          <w:p w14:paraId="43E1624B" w14:textId="77777777" w:rsidR="00163C54" w:rsidRPr="000923E8" w:rsidRDefault="00163C54" w:rsidP="001012EF">
            <w:pPr>
              <w:keepNext/>
              <w:spacing w:after="0"/>
              <w:rPr>
                <w:rFonts w:asciiTheme="minorHAnsi" w:hAnsiTheme="minorHAnsi" w:cstheme="minorHAnsi"/>
              </w:rPr>
            </w:pPr>
            <w:r w:rsidRPr="000923E8">
              <w:rPr>
                <w:rFonts w:asciiTheme="minorHAnsi" w:hAnsiTheme="minorHAnsi" w:cstheme="minorHAnsi"/>
              </w:rPr>
              <w:t>2 - durch Stärkung der Verbundenheit (u.a. Identifikation mit Wohnort oder Region, Vertrauen in Institutionen, Gerechtigkeitsempfinden)</w:t>
            </w:r>
          </w:p>
        </w:tc>
      </w:tr>
      <w:tr w:rsidR="00163C54" w:rsidRPr="003817EE" w14:paraId="1D304614" w14:textId="77777777" w:rsidTr="001012EF">
        <w:trPr>
          <w:trHeight w:val="168"/>
        </w:trPr>
        <w:tc>
          <w:tcPr>
            <w:tcW w:w="3802" w:type="dxa"/>
            <w:vMerge/>
            <w:tcMar>
              <w:top w:w="0" w:type="dxa"/>
              <w:left w:w="5" w:type="dxa"/>
              <w:bottom w:w="0" w:type="dxa"/>
              <w:right w:w="5" w:type="dxa"/>
            </w:tcMar>
          </w:tcPr>
          <w:p w14:paraId="56118496" w14:textId="77777777" w:rsidR="00163C54" w:rsidRPr="000923E8" w:rsidRDefault="00163C54" w:rsidP="001012EF">
            <w:pPr>
              <w:spacing w:after="0"/>
              <w:rPr>
                <w:rFonts w:asciiTheme="minorHAnsi" w:hAnsiTheme="minorHAnsi" w:cstheme="minorHAnsi"/>
                <w:lang w:eastAsia="de-DE"/>
              </w:rPr>
            </w:pPr>
          </w:p>
        </w:tc>
        <w:tc>
          <w:tcPr>
            <w:tcW w:w="5079" w:type="dxa"/>
            <w:vMerge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79184601" w14:textId="77777777" w:rsidR="00163C54" w:rsidRPr="000923E8" w:rsidRDefault="00163C54" w:rsidP="001012EF">
            <w:pPr>
              <w:keepNext/>
              <w:spacing w:after="0"/>
              <w:rPr>
                <w:rFonts w:asciiTheme="minorHAnsi" w:hAnsiTheme="minorHAnsi" w:cstheme="minorHAnsi"/>
                <w:lang w:eastAsia="de-DE"/>
              </w:rPr>
            </w:pPr>
          </w:p>
        </w:tc>
        <w:tc>
          <w:tcPr>
            <w:tcW w:w="5079" w:type="dxa"/>
            <w:vAlign w:val="center"/>
          </w:tcPr>
          <w:p w14:paraId="33429A90" w14:textId="77777777" w:rsidR="00163C54" w:rsidRPr="000923E8" w:rsidRDefault="00163C54" w:rsidP="001012EF">
            <w:pPr>
              <w:keepNext/>
              <w:spacing w:after="0"/>
              <w:rPr>
                <w:rFonts w:asciiTheme="minorHAnsi" w:hAnsiTheme="minorHAnsi" w:cstheme="minorHAnsi"/>
              </w:rPr>
            </w:pPr>
            <w:r w:rsidRPr="000923E8">
              <w:rPr>
                <w:rFonts w:asciiTheme="minorHAnsi" w:hAnsiTheme="minorHAnsi" w:cstheme="minorHAnsi"/>
              </w:rPr>
              <w:t>3 - durch Stärkung der Gemeinwohlorientierung (u.a. bürgerschaftliches Engagement, Solidarität und Hilfsbereitschaft, politische/gesellschaftliche Teilhabe)</w:t>
            </w:r>
          </w:p>
        </w:tc>
      </w:tr>
      <w:tr w:rsidR="00163C54" w:rsidRPr="003817EE" w14:paraId="293DBB21" w14:textId="77777777" w:rsidTr="001012EF">
        <w:trPr>
          <w:trHeight w:val="168"/>
        </w:trPr>
        <w:tc>
          <w:tcPr>
            <w:tcW w:w="3802" w:type="dxa"/>
            <w:vMerge/>
            <w:tcMar>
              <w:top w:w="0" w:type="dxa"/>
              <w:left w:w="5" w:type="dxa"/>
              <w:bottom w:w="0" w:type="dxa"/>
              <w:right w:w="5" w:type="dxa"/>
            </w:tcMar>
          </w:tcPr>
          <w:p w14:paraId="5FFD36D8" w14:textId="77777777" w:rsidR="00163C54" w:rsidRPr="000923E8" w:rsidRDefault="00163C54" w:rsidP="001012EF">
            <w:pPr>
              <w:spacing w:after="0"/>
              <w:rPr>
                <w:rFonts w:asciiTheme="minorHAnsi" w:hAnsiTheme="minorHAnsi" w:cstheme="minorHAnsi"/>
                <w:lang w:eastAsia="de-DE"/>
              </w:rPr>
            </w:pPr>
          </w:p>
        </w:tc>
        <w:tc>
          <w:tcPr>
            <w:tcW w:w="5079" w:type="dxa"/>
            <w:vMerge w:val="restart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102DE48C" w14:textId="77777777" w:rsidR="00163C54" w:rsidRPr="000923E8" w:rsidRDefault="00163C54" w:rsidP="001012EF">
            <w:pPr>
              <w:keepNext/>
              <w:spacing w:after="0"/>
              <w:rPr>
                <w:rFonts w:asciiTheme="minorHAnsi" w:hAnsiTheme="minorHAnsi" w:cstheme="minorHAnsi"/>
                <w:lang w:eastAsia="de-DE"/>
              </w:rPr>
            </w:pPr>
            <w:r w:rsidRPr="000923E8">
              <w:rPr>
                <w:rFonts w:asciiTheme="minorHAnsi" w:hAnsiTheme="minorHAnsi" w:cstheme="minorHAnsi"/>
                <w:lang w:eastAsia="de-DE"/>
              </w:rPr>
              <w:t>3) Ökonomisch – Das Vorhaben ist nutzbringend für die Öffentlichkeit, weil</w:t>
            </w:r>
          </w:p>
        </w:tc>
        <w:tc>
          <w:tcPr>
            <w:tcW w:w="5079" w:type="dxa"/>
            <w:vAlign w:val="center"/>
          </w:tcPr>
          <w:p w14:paraId="4BA58DCC" w14:textId="77777777" w:rsidR="00163C54" w:rsidRPr="000923E8" w:rsidRDefault="00163C54" w:rsidP="001012EF">
            <w:pPr>
              <w:keepNext/>
              <w:spacing w:after="0"/>
              <w:jc w:val="both"/>
              <w:rPr>
                <w:rFonts w:asciiTheme="minorHAnsi" w:hAnsiTheme="minorHAnsi" w:cstheme="minorHAnsi"/>
              </w:rPr>
            </w:pPr>
            <w:r w:rsidRPr="000923E8">
              <w:rPr>
                <w:rFonts w:asciiTheme="minorHAnsi" w:hAnsiTheme="minorHAnsi" w:cstheme="minorHAnsi"/>
              </w:rPr>
              <w:t>1 - Beschränkt zugänglich ist zu besonderen Anlässen</w:t>
            </w:r>
          </w:p>
        </w:tc>
      </w:tr>
      <w:tr w:rsidR="00163C54" w:rsidRPr="003817EE" w14:paraId="22DEC34F" w14:textId="77777777" w:rsidTr="001012EF">
        <w:trPr>
          <w:trHeight w:val="168"/>
        </w:trPr>
        <w:tc>
          <w:tcPr>
            <w:tcW w:w="3802" w:type="dxa"/>
            <w:vMerge/>
            <w:tcMar>
              <w:top w:w="0" w:type="dxa"/>
              <w:left w:w="5" w:type="dxa"/>
              <w:bottom w:w="0" w:type="dxa"/>
              <w:right w:w="5" w:type="dxa"/>
            </w:tcMar>
          </w:tcPr>
          <w:p w14:paraId="4040A9AB" w14:textId="77777777" w:rsidR="00163C54" w:rsidRPr="000923E8" w:rsidRDefault="00163C54" w:rsidP="001012EF">
            <w:pPr>
              <w:spacing w:after="0"/>
              <w:rPr>
                <w:rFonts w:asciiTheme="minorHAnsi" w:hAnsiTheme="minorHAnsi" w:cstheme="minorHAnsi"/>
                <w:lang w:eastAsia="de-DE"/>
              </w:rPr>
            </w:pPr>
          </w:p>
        </w:tc>
        <w:tc>
          <w:tcPr>
            <w:tcW w:w="5079" w:type="dxa"/>
            <w:vMerge/>
            <w:tcMar>
              <w:top w:w="0" w:type="dxa"/>
              <w:left w:w="5" w:type="dxa"/>
              <w:bottom w:w="0" w:type="dxa"/>
              <w:right w:w="5" w:type="dxa"/>
            </w:tcMar>
          </w:tcPr>
          <w:p w14:paraId="0BB9E64E" w14:textId="77777777" w:rsidR="00163C54" w:rsidRPr="000923E8" w:rsidRDefault="00163C54" w:rsidP="001012EF">
            <w:pPr>
              <w:keepNext/>
              <w:spacing w:after="0"/>
              <w:rPr>
                <w:rFonts w:asciiTheme="minorHAnsi" w:hAnsiTheme="minorHAnsi" w:cstheme="minorHAnsi"/>
                <w:lang w:eastAsia="de-DE"/>
              </w:rPr>
            </w:pPr>
          </w:p>
        </w:tc>
        <w:tc>
          <w:tcPr>
            <w:tcW w:w="5079" w:type="dxa"/>
            <w:vAlign w:val="center"/>
          </w:tcPr>
          <w:p w14:paraId="75C5085D" w14:textId="77777777" w:rsidR="00163C54" w:rsidRPr="000923E8" w:rsidRDefault="00163C54" w:rsidP="001012EF">
            <w:pPr>
              <w:keepNext/>
              <w:spacing w:after="0"/>
              <w:rPr>
                <w:rFonts w:asciiTheme="minorHAnsi" w:hAnsiTheme="minorHAnsi" w:cstheme="minorHAnsi"/>
              </w:rPr>
            </w:pPr>
            <w:r w:rsidRPr="000923E8">
              <w:rPr>
                <w:rFonts w:asciiTheme="minorHAnsi" w:hAnsiTheme="minorHAnsi" w:cstheme="minorHAnsi"/>
              </w:rPr>
              <w:t>2 - Gegen eine Gebühr nutzbar ist für EinwohnerInnen</w:t>
            </w:r>
          </w:p>
        </w:tc>
      </w:tr>
      <w:tr w:rsidR="00163C54" w:rsidRPr="003817EE" w14:paraId="552D8DAF" w14:textId="77777777" w:rsidTr="001012EF">
        <w:trPr>
          <w:trHeight w:val="168"/>
        </w:trPr>
        <w:tc>
          <w:tcPr>
            <w:tcW w:w="3802" w:type="dxa"/>
            <w:vMerge/>
            <w:tcMar>
              <w:top w:w="0" w:type="dxa"/>
              <w:left w:w="5" w:type="dxa"/>
              <w:bottom w:w="0" w:type="dxa"/>
              <w:right w:w="5" w:type="dxa"/>
            </w:tcMar>
          </w:tcPr>
          <w:p w14:paraId="56F77A5A" w14:textId="77777777" w:rsidR="00163C54" w:rsidRPr="000923E8" w:rsidRDefault="00163C54" w:rsidP="001012EF">
            <w:pPr>
              <w:spacing w:after="0"/>
              <w:rPr>
                <w:rFonts w:asciiTheme="minorHAnsi" w:hAnsiTheme="minorHAnsi" w:cstheme="minorHAnsi"/>
                <w:lang w:eastAsia="de-DE"/>
              </w:rPr>
            </w:pPr>
          </w:p>
        </w:tc>
        <w:tc>
          <w:tcPr>
            <w:tcW w:w="5079" w:type="dxa"/>
            <w:vMerge/>
            <w:tcMar>
              <w:top w:w="0" w:type="dxa"/>
              <w:left w:w="5" w:type="dxa"/>
              <w:bottom w:w="0" w:type="dxa"/>
              <w:right w:w="5" w:type="dxa"/>
            </w:tcMar>
          </w:tcPr>
          <w:p w14:paraId="6F1DA190" w14:textId="77777777" w:rsidR="00163C54" w:rsidRPr="000923E8" w:rsidRDefault="00163C54" w:rsidP="001012EF">
            <w:pPr>
              <w:keepNext/>
              <w:spacing w:after="0"/>
              <w:rPr>
                <w:rFonts w:asciiTheme="minorHAnsi" w:hAnsiTheme="minorHAnsi" w:cstheme="minorHAnsi"/>
                <w:lang w:eastAsia="de-DE"/>
              </w:rPr>
            </w:pPr>
          </w:p>
        </w:tc>
        <w:tc>
          <w:tcPr>
            <w:tcW w:w="5079" w:type="dxa"/>
            <w:vAlign w:val="center"/>
          </w:tcPr>
          <w:p w14:paraId="5ECC0D78" w14:textId="77777777" w:rsidR="00163C54" w:rsidRPr="000923E8" w:rsidRDefault="00163C54" w:rsidP="001012EF">
            <w:pPr>
              <w:keepNext/>
              <w:spacing w:after="0"/>
              <w:rPr>
                <w:rFonts w:asciiTheme="minorHAnsi" w:hAnsiTheme="minorHAnsi" w:cstheme="minorHAnsi"/>
              </w:rPr>
            </w:pPr>
            <w:r w:rsidRPr="000923E8">
              <w:rPr>
                <w:rFonts w:asciiTheme="minorHAnsi" w:hAnsiTheme="minorHAnsi" w:cstheme="minorHAnsi"/>
              </w:rPr>
              <w:t xml:space="preserve">3 - Es </w:t>
            </w:r>
            <w:r>
              <w:rPr>
                <w:rFonts w:asciiTheme="minorHAnsi" w:hAnsiTheme="minorHAnsi" w:cstheme="minorHAnsi"/>
              </w:rPr>
              <w:t xml:space="preserve">ist </w:t>
            </w:r>
            <w:r w:rsidRPr="000923E8">
              <w:rPr>
                <w:rFonts w:asciiTheme="minorHAnsi" w:hAnsiTheme="minorHAnsi" w:cstheme="minorHAnsi"/>
              </w:rPr>
              <w:t>frei nutzbar ist für EinwohnerInnen</w:t>
            </w:r>
          </w:p>
        </w:tc>
      </w:tr>
    </w:tbl>
    <w:p w14:paraId="62411396" w14:textId="77777777" w:rsidR="003E35B4" w:rsidRDefault="003E35B4"/>
    <w:sectPr w:rsidR="003E35B4" w:rsidSect="00163C54">
      <w:headerReference w:type="default" r:id="rId6"/>
      <w:footerReference w:type="default" r:id="rId7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388D5" w14:textId="77777777" w:rsidR="00163C54" w:rsidRDefault="00163C54" w:rsidP="00163C54">
      <w:pPr>
        <w:spacing w:after="0" w:line="240" w:lineRule="auto"/>
      </w:pPr>
      <w:r>
        <w:separator/>
      </w:r>
    </w:p>
  </w:endnote>
  <w:endnote w:type="continuationSeparator" w:id="0">
    <w:p w14:paraId="3BC94B05" w14:textId="77777777" w:rsidR="00163C54" w:rsidRDefault="00163C54" w:rsidP="00163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681CE" w14:textId="30E27CFD" w:rsidR="00163C54" w:rsidRDefault="00163C54">
    <w:pPr>
      <w:pStyle w:val="Fuzeile"/>
    </w:pPr>
    <w:r>
      <w:t>Stand: 22.05.2023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891FB" w14:textId="77777777" w:rsidR="00163C54" w:rsidRDefault="00163C54" w:rsidP="00163C54">
      <w:pPr>
        <w:spacing w:after="0" w:line="240" w:lineRule="auto"/>
      </w:pPr>
      <w:r>
        <w:separator/>
      </w:r>
    </w:p>
  </w:footnote>
  <w:footnote w:type="continuationSeparator" w:id="0">
    <w:p w14:paraId="113BF9BB" w14:textId="77777777" w:rsidR="00163C54" w:rsidRDefault="00163C54" w:rsidP="00163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8A94C" w14:textId="789FAC69" w:rsidR="00163C54" w:rsidRPr="00163C54" w:rsidRDefault="00163C54" w:rsidP="00163C54">
    <w:pPr>
      <w:pStyle w:val="Kopfzeile"/>
      <w:jc w:val="center"/>
      <w:rPr>
        <w:sz w:val="24"/>
        <w:szCs w:val="24"/>
      </w:rPr>
    </w:pPr>
    <w:r w:rsidRPr="00163C54">
      <w:rPr>
        <w:sz w:val="24"/>
        <w:szCs w:val="24"/>
      </w:rPr>
      <w:t>Mehrwertprüfung 2023 – 2027 für potentielle LEADER-Projekte im Zwickauer Land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C54"/>
    <w:rsid w:val="00163C54"/>
    <w:rsid w:val="003E35B4"/>
    <w:rsid w:val="003F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91356"/>
  <w15:chartTrackingRefBased/>
  <w15:docId w15:val="{DE7FD70D-304C-4CEC-916C-A6F72EB5D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63C54"/>
    <w:pPr>
      <w:autoSpaceDN w:val="0"/>
      <w:spacing w:after="120" w:line="264" w:lineRule="auto"/>
      <w:textAlignment w:val="baseline"/>
    </w:pPr>
    <w:rPr>
      <w:rFonts w:ascii="Calibri" w:eastAsia="DejaVu Sans" w:hAnsi="Calibri" w:cs="DejaVu Sans"/>
      <w:kern w:val="3"/>
      <w:sz w:val="21"/>
      <w:szCs w:val="21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63C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63C54"/>
    <w:rPr>
      <w:rFonts w:ascii="Calibri" w:eastAsia="DejaVu Sans" w:hAnsi="Calibri" w:cs="DejaVu Sans"/>
      <w:kern w:val="3"/>
      <w:sz w:val="21"/>
      <w:szCs w:val="21"/>
      <w14:ligatures w14:val="none"/>
    </w:rPr>
  </w:style>
  <w:style w:type="paragraph" w:styleId="Fuzeile">
    <w:name w:val="footer"/>
    <w:basedOn w:val="Standard"/>
    <w:link w:val="FuzeileZchn"/>
    <w:uiPriority w:val="99"/>
    <w:unhideWhenUsed/>
    <w:rsid w:val="00163C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63C54"/>
    <w:rPr>
      <w:rFonts w:ascii="Calibri" w:eastAsia="DejaVu Sans" w:hAnsi="Calibri" w:cs="DejaVu Sans"/>
      <w:kern w:val="3"/>
      <w:sz w:val="21"/>
      <w:szCs w:val="21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2350</Characters>
  <Application>Microsoft Office Word</Application>
  <DocSecurity>0</DocSecurity>
  <Lines>19</Lines>
  <Paragraphs>5</Paragraphs>
  <ScaleCrop>false</ScaleCrop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Regionalmanagement ZRZ</dc:creator>
  <cp:keywords/>
  <dc:description/>
  <cp:lastModifiedBy>Regionalmanagement ZRZ</cp:lastModifiedBy>
  <cp:revision>1</cp:revision>
  <dcterms:created xsi:type="dcterms:W3CDTF">2023-08-03T09:59:00Z</dcterms:created>
  <dcterms:modified xsi:type="dcterms:W3CDTF">2023-08-03T10:00:00Z</dcterms:modified>
</cp:coreProperties>
</file>